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197" w:rsidRPr="008D5ECC" w:rsidRDefault="001D4C4A">
      <w:pPr>
        <w:pStyle w:val="Kapitelrubrik"/>
      </w:pPr>
      <w:bookmarkStart w:id="0" w:name="_GoBack"/>
      <w:bookmarkEnd w:id="0"/>
      <w:r>
        <w:rPr>
          <w:noProof/>
          <w:lang w:val="sv-SE" w:eastAsia="sv-SE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2633980</wp:posOffset>
            </wp:positionH>
            <wp:positionV relativeFrom="paragraph">
              <wp:posOffset>124460</wp:posOffset>
            </wp:positionV>
            <wp:extent cx="933450" cy="542925"/>
            <wp:effectExtent l="0" t="0" r="0" b="9525"/>
            <wp:wrapTight wrapText="bothSides">
              <wp:wrapPolygon edited="0">
                <wp:start x="0" y="0"/>
                <wp:lineTo x="0" y="21221"/>
                <wp:lineTo x="21159" y="21221"/>
                <wp:lineTo x="21159" y="0"/>
                <wp:lineTo x="0" y="0"/>
              </wp:wrapPolygon>
            </wp:wrapTight>
            <wp:docPr id="2" name="Bild 10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0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7197" w:rsidRPr="008D5ECC" w:rsidRDefault="00867197">
      <w:pPr>
        <w:pStyle w:val="Kapitelrubrik"/>
        <w:rPr>
          <w:rFonts w:eastAsia="Times New Roman"/>
          <w:lang w:val="fr-CA"/>
        </w:rPr>
      </w:pPr>
      <w:r w:rsidRPr="008D5ECC">
        <w:rPr>
          <w:rFonts w:eastAsia="Times New Roman"/>
          <w:lang w:val="fr-CA"/>
        </w:rPr>
        <w:t xml:space="preserve"> </w:t>
      </w:r>
      <w:r w:rsidRPr="008D5ECC">
        <w:rPr>
          <w:rFonts w:eastAsia="Times New Roman"/>
          <w:lang w:val="cs-CZ"/>
        </w:rPr>
        <w:t>ČEŠTINA</w:t>
      </w:r>
      <w:r w:rsidRPr="008D5ECC">
        <w:rPr>
          <w:rFonts w:eastAsia="Times New Roman"/>
          <w:lang w:val="cs-CZ"/>
        </w:rPr>
        <w:br/>
        <w:t>DOKUMENTACE</w:t>
      </w:r>
      <w:r w:rsidRPr="008D5ECC">
        <w:rPr>
          <w:rFonts w:eastAsia="Times New Roman"/>
          <w:lang w:val="cs-CZ"/>
        </w:rPr>
        <w:br/>
        <w:t>R M S – EX 1</w:t>
      </w:r>
    </w:p>
    <w:p w:rsidR="00867197" w:rsidRPr="008D5ECC" w:rsidRDefault="001D4C4A">
      <w:pPr>
        <w:pStyle w:val="Rubrik2"/>
        <w:tabs>
          <w:tab w:val="clear" w:pos="2835"/>
          <w:tab w:val="clear" w:pos="7938"/>
          <w:tab w:val="left" w:pos="2552"/>
          <w:tab w:val="left" w:pos="8080"/>
        </w:tabs>
        <w:rPr>
          <w:lang w:val="fr-CA"/>
        </w:rPr>
      </w:pPr>
      <w:r>
        <w:rPr>
          <w:noProof/>
          <w:lang w:eastAsia="sv-SE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1833880</wp:posOffset>
            </wp:positionH>
            <wp:positionV relativeFrom="paragraph">
              <wp:posOffset>5128895</wp:posOffset>
            </wp:positionV>
            <wp:extent cx="2343150" cy="1076325"/>
            <wp:effectExtent l="0" t="0" r="0" b="9525"/>
            <wp:wrapTight wrapText="bothSides">
              <wp:wrapPolygon edited="0">
                <wp:start x="0" y="0"/>
                <wp:lineTo x="0" y="21409"/>
                <wp:lineTo x="21424" y="21409"/>
                <wp:lineTo x="21424" y="0"/>
                <wp:lineTo x="0" y="0"/>
              </wp:wrapPolygon>
            </wp:wrapTight>
            <wp:docPr id="3" name="Bild 9" descr="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9" descr="metso-manua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sv-SE"/>
        </w:rPr>
        <w:drawing>
          <wp:inline distT="0" distB="0" distL="0" distR="0">
            <wp:extent cx="6296025" cy="3657600"/>
            <wp:effectExtent l="0" t="0" r="9525" b="0"/>
            <wp:docPr id="1" name="Bild 1" descr="ex1-f_bo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ex1-f_boar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49" t="8197" r="3740" b="108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7197" w:rsidRPr="008D5ECC">
        <w:rPr>
          <w:lang w:val="fr-CA"/>
        </w:rPr>
        <w:br w:type="page"/>
      </w:r>
      <w:r w:rsidR="00867197" w:rsidRPr="008D5ECC">
        <w:rPr>
          <w:lang w:val="fr-CA"/>
        </w:rPr>
        <w:lastRenderedPageBreak/>
        <w:tab/>
      </w:r>
      <w:r w:rsidR="00867197" w:rsidRPr="008D5ECC">
        <w:rPr>
          <w:lang w:val="cs-CZ"/>
        </w:rPr>
        <w:t>RMS-EX1</w:t>
      </w:r>
      <w:r w:rsidR="00867197" w:rsidRPr="008D5ECC">
        <w:rPr>
          <w:lang w:val="fr-CA"/>
        </w:rPr>
        <w:tab/>
      </w:r>
      <w:r w:rsidR="00867197" w:rsidRPr="008D5ECC">
        <w:rPr>
          <w:lang w:val="cs-CZ"/>
        </w:rPr>
        <w:t>DOKUMENTACE K ROZŠIŘITELNÉMU REGÁLU</w:t>
      </w:r>
    </w:p>
    <w:p w:rsidR="00867197" w:rsidRPr="008D5ECC" w:rsidRDefault="00867197">
      <w:pPr>
        <w:tabs>
          <w:tab w:val="left" w:pos="2552"/>
          <w:tab w:val="left" w:pos="8080"/>
        </w:tabs>
        <w:rPr>
          <w:rFonts w:ascii="Arial" w:hAnsi="Arial" w:cs="Arial"/>
          <w:lang w:val="fr-CA"/>
        </w:rPr>
      </w:pPr>
    </w:p>
    <w:p w:rsidR="00867197" w:rsidRPr="00BE01F8" w:rsidRDefault="00867197">
      <w:pPr>
        <w:pStyle w:val="UnderRubrik1S"/>
        <w:pageBreakBefore w:val="0"/>
        <w:tabs>
          <w:tab w:val="left" w:pos="2552"/>
          <w:tab w:val="left" w:pos="8080"/>
        </w:tabs>
        <w:spacing w:before="0" w:after="0"/>
        <w:rPr>
          <w:rFonts w:ascii="Arial" w:eastAsia="Times New Roman" w:hAnsi="Arial" w:cs="Arial"/>
        </w:rPr>
      </w:pPr>
      <w:r w:rsidRPr="008D5ECC">
        <w:rPr>
          <w:rFonts w:ascii="Arial" w:eastAsia="Times New Roman" w:hAnsi="Arial" w:cs="Arial"/>
          <w:lang w:val="fr-CA"/>
        </w:rPr>
        <w:tab/>
      </w:r>
      <w:r w:rsidRPr="008D5ECC">
        <w:rPr>
          <w:rFonts w:ascii="Arial" w:eastAsia="Times New Roman" w:hAnsi="Arial" w:cs="Arial"/>
          <w:b/>
          <w:bCs/>
          <w:lang w:val="cs-CZ"/>
        </w:rPr>
        <w:t>PŘÍRUČKY</w:t>
      </w:r>
      <w:r w:rsidRPr="00BE01F8">
        <w:rPr>
          <w:rFonts w:ascii="Arial" w:eastAsia="Times New Roman" w:hAnsi="Arial" w:cs="Arial"/>
          <w:b/>
          <w:bCs/>
        </w:rPr>
        <w:tab/>
      </w:r>
      <w:r w:rsidRPr="00BE01F8">
        <w:rPr>
          <w:rFonts w:ascii="Arial" w:eastAsia="Times New Roman" w:hAnsi="Arial" w:cs="Arial"/>
        </w:rPr>
        <w:tab/>
      </w:r>
      <w:r w:rsidRPr="008D5ECC">
        <w:rPr>
          <w:rFonts w:ascii="Arial" w:eastAsia="Times New Roman" w:hAnsi="Arial" w:cs="Arial"/>
          <w:lang w:val="cs-CZ"/>
        </w:rPr>
        <w:t>Datum rev.</w:t>
      </w:r>
    </w:p>
    <w:p w:rsidR="00867197" w:rsidRPr="00BE01F8" w:rsidRDefault="00867197">
      <w:pPr>
        <w:tabs>
          <w:tab w:val="left" w:pos="567"/>
          <w:tab w:val="left" w:pos="2552"/>
          <w:tab w:val="left" w:pos="8080"/>
        </w:tabs>
        <w:rPr>
          <w:rFonts w:ascii="Arial" w:eastAsia="MS Mincho" w:hAnsi="Arial" w:cs="Arial"/>
        </w:rPr>
      </w:pPr>
      <w:r w:rsidRPr="00BE01F8">
        <w:rPr>
          <w:rFonts w:ascii="Arial" w:hAnsi="Arial" w:cs="Arial"/>
        </w:rPr>
        <w:t>1.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PAR-EX1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SEZNAM PARAMETRŮ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1. února 2006</w:t>
      </w:r>
    </w:p>
    <w:p w:rsidR="00867197" w:rsidRPr="008D5ECC" w:rsidRDefault="00867197">
      <w:pPr>
        <w:tabs>
          <w:tab w:val="left" w:pos="567"/>
          <w:tab w:val="left" w:pos="2552"/>
          <w:tab w:val="left" w:pos="8080"/>
        </w:tabs>
        <w:rPr>
          <w:rFonts w:ascii="Arial" w:hAnsi="Arial" w:cs="Arial"/>
          <w:lang w:val="en-GB"/>
        </w:rPr>
      </w:pPr>
      <w:r w:rsidRPr="008D5ECC">
        <w:rPr>
          <w:rFonts w:ascii="Arial" w:hAnsi="Arial" w:cs="Arial"/>
          <w:lang w:val="en-GB"/>
        </w:rPr>
        <w:t>2.</w:t>
      </w:r>
      <w:r w:rsidRPr="008D5ECC">
        <w:rPr>
          <w:rFonts w:ascii="Arial" w:hAnsi="Arial" w:cs="Arial"/>
          <w:lang w:val="en-GB"/>
        </w:rPr>
        <w:tab/>
      </w:r>
      <w:r w:rsidRPr="008D5ECC">
        <w:rPr>
          <w:rFonts w:ascii="Arial" w:hAnsi="Arial" w:cs="Arial"/>
          <w:lang w:val="cs-CZ"/>
        </w:rPr>
        <w:t>CAL-EX1</w:t>
      </w:r>
      <w:r w:rsidRPr="008D5ECC">
        <w:rPr>
          <w:rFonts w:ascii="Arial" w:hAnsi="Arial" w:cs="Arial"/>
          <w:lang w:val="en-GB"/>
        </w:rPr>
        <w:tab/>
      </w:r>
      <w:r w:rsidRPr="008D5ECC">
        <w:rPr>
          <w:rFonts w:ascii="Arial" w:hAnsi="Arial" w:cs="Arial"/>
          <w:lang w:val="cs-CZ"/>
        </w:rPr>
        <w:t>PŘÍRUČKA PRO KALIBRACI</w:t>
      </w:r>
      <w:r w:rsidRPr="008D5ECC">
        <w:rPr>
          <w:rFonts w:ascii="Arial" w:hAnsi="Arial" w:cs="Arial"/>
          <w:lang w:val="en-GB"/>
        </w:rPr>
        <w:tab/>
      </w:r>
      <w:r w:rsidRPr="008D5ECC">
        <w:rPr>
          <w:rFonts w:ascii="Arial" w:hAnsi="Arial" w:cs="Arial"/>
          <w:lang w:val="cs-CZ"/>
        </w:rPr>
        <w:t>1. února 2006</w:t>
      </w:r>
    </w:p>
    <w:p w:rsidR="00867197" w:rsidRPr="008D5ECC" w:rsidRDefault="00867197">
      <w:pPr>
        <w:tabs>
          <w:tab w:val="left" w:pos="567"/>
          <w:tab w:val="left" w:pos="2552"/>
          <w:tab w:val="left" w:pos="8080"/>
        </w:tabs>
        <w:rPr>
          <w:rFonts w:ascii="Arial" w:hAnsi="Arial" w:cs="Arial"/>
          <w:lang w:val="en-GB"/>
        </w:rPr>
      </w:pPr>
      <w:r w:rsidRPr="008D5ECC">
        <w:rPr>
          <w:rFonts w:ascii="Arial" w:hAnsi="Arial" w:cs="Arial"/>
          <w:lang w:val="en-GB"/>
        </w:rPr>
        <w:t>3.</w:t>
      </w:r>
      <w:r w:rsidRPr="008D5ECC">
        <w:rPr>
          <w:rFonts w:ascii="Arial" w:hAnsi="Arial" w:cs="Arial"/>
          <w:lang w:val="en-GB"/>
        </w:rPr>
        <w:tab/>
      </w:r>
      <w:r w:rsidRPr="008D5ECC">
        <w:rPr>
          <w:rFonts w:ascii="Arial" w:hAnsi="Arial" w:cs="Arial"/>
          <w:lang w:val="cs-CZ"/>
        </w:rPr>
        <w:t>PRO-EX1</w:t>
      </w:r>
      <w:r w:rsidRPr="008D5ECC">
        <w:rPr>
          <w:rFonts w:ascii="Arial" w:hAnsi="Arial" w:cs="Arial"/>
          <w:lang w:val="en-GB"/>
        </w:rPr>
        <w:tab/>
      </w:r>
      <w:r w:rsidRPr="008D5ECC">
        <w:rPr>
          <w:rFonts w:ascii="Arial" w:hAnsi="Arial" w:cs="Arial"/>
          <w:lang w:val="cs-CZ"/>
        </w:rPr>
        <w:t>PŘÍRUČKA PROGRAMÁTORA</w:t>
      </w:r>
      <w:r w:rsidRPr="008D5ECC">
        <w:rPr>
          <w:rFonts w:ascii="Arial" w:hAnsi="Arial" w:cs="Arial"/>
          <w:lang w:val="en-GB"/>
        </w:rPr>
        <w:tab/>
      </w:r>
      <w:r w:rsidRPr="00BE01F8">
        <w:rPr>
          <w:rFonts w:ascii="Arial" w:hAnsi="Arial" w:cs="Arial"/>
          <w:noProof/>
          <w:lang w:val="en-GB"/>
        </w:rPr>
        <w:t>1</w:t>
      </w:r>
      <w:r w:rsidR="00C37F00" w:rsidRPr="00BE01F8">
        <w:rPr>
          <w:rFonts w:ascii="Arial" w:hAnsi="Arial" w:cs="Arial"/>
          <w:noProof/>
          <w:lang w:val="en-GB"/>
        </w:rPr>
        <w:t xml:space="preserve">. list. </w:t>
      </w:r>
      <w:r w:rsidRPr="00BE01F8">
        <w:rPr>
          <w:rFonts w:ascii="Arial" w:hAnsi="Arial" w:cs="Arial"/>
          <w:noProof/>
          <w:lang w:val="en-GB"/>
        </w:rPr>
        <w:t>2005</w:t>
      </w:r>
    </w:p>
    <w:p w:rsidR="00867197" w:rsidRPr="008D5ECC" w:rsidRDefault="00867197">
      <w:pPr>
        <w:tabs>
          <w:tab w:val="left" w:pos="567"/>
          <w:tab w:val="left" w:pos="2552"/>
          <w:tab w:val="left" w:pos="8080"/>
        </w:tabs>
        <w:rPr>
          <w:rFonts w:ascii="Arial" w:hAnsi="Arial" w:cs="Arial"/>
          <w:lang w:val="en-GB"/>
        </w:rPr>
      </w:pPr>
    </w:p>
    <w:p w:rsidR="00867197" w:rsidRPr="008D5ECC" w:rsidRDefault="00867197">
      <w:pPr>
        <w:pStyle w:val="Rubrik4"/>
        <w:tabs>
          <w:tab w:val="clear" w:pos="2835"/>
          <w:tab w:val="clear" w:pos="7938"/>
          <w:tab w:val="left" w:pos="2552"/>
          <w:tab w:val="left" w:pos="8080"/>
        </w:tabs>
        <w:rPr>
          <w:rFonts w:ascii="Arial" w:hAnsi="Arial" w:cs="Arial"/>
          <w:lang w:val="en-GB"/>
        </w:rPr>
      </w:pPr>
      <w:r w:rsidRPr="008D5ECC">
        <w:rPr>
          <w:rFonts w:ascii="Arial" w:hAnsi="Arial" w:cs="Arial"/>
          <w:lang w:val="en-GB"/>
        </w:rPr>
        <w:tab/>
      </w:r>
      <w:r w:rsidRPr="008D5ECC">
        <w:rPr>
          <w:rFonts w:ascii="Arial" w:hAnsi="Arial" w:cs="Arial"/>
          <w:lang w:val="cs-CZ"/>
        </w:rPr>
        <w:t>UŽIVATELSKÉ PŘÍRUČKY PRO REGÁL A OBSAŽENÉ JEDNOTKY</w:t>
      </w:r>
    </w:p>
    <w:p w:rsidR="00867197" w:rsidRPr="00BE01F8" w:rsidRDefault="00867197">
      <w:pPr>
        <w:tabs>
          <w:tab w:val="left" w:pos="540"/>
          <w:tab w:val="left" w:pos="2552"/>
          <w:tab w:val="left" w:pos="2880"/>
          <w:tab w:val="left" w:pos="8080"/>
        </w:tabs>
        <w:rPr>
          <w:rFonts w:ascii="Arial" w:hAnsi="Arial" w:cs="Arial"/>
        </w:rPr>
      </w:pPr>
      <w:r w:rsidRPr="008D5ECC">
        <w:rPr>
          <w:rFonts w:ascii="Arial" w:hAnsi="Arial" w:cs="Arial"/>
          <w:lang w:val="en-GB"/>
        </w:rPr>
        <w:t>4.</w:t>
      </w:r>
      <w:r w:rsidRPr="008D5ECC">
        <w:rPr>
          <w:rFonts w:ascii="Arial" w:hAnsi="Arial" w:cs="Arial"/>
          <w:lang w:val="en-GB"/>
        </w:rPr>
        <w:tab/>
      </w:r>
      <w:r w:rsidRPr="008D5ECC">
        <w:rPr>
          <w:rFonts w:ascii="Arial" w:hAnsi="Arial" w:cs="Arial"/>
          <w:lang w:val="cs-CZ"/>
        </w:rPr>
        <w:t>RMS-EX1</w:t>
      </w:r>
      <w:r w:rsidRPr="008D5ECC">
        <w:rPr>
          <w:rFonts w:ascii="Arial" w:hAnsi="Arial" w:cs="Arial"/>
          <w:lang w:val="en-GB"/>
        </w:rPr>
        <w:tab/>
      </w:r>
      <w:r w:rsidRPr="008D5ECC">
        <w:rPr>
          <w:rFonts w:ascii="Arial" w:hAnsi="Arial" w:cs="Arial"/>
          <w:lang w:val="cs-CZ"/>
        </w:rPr>
        <w:t>ROZŠIŘOVACÍ REGÁL RMS</w:t>
      </w:r>
      <w:r w:rsidRPr="008D5ECC">
        <w:rPr>
          <w:rFonts w:ascii="Arial" w:hAnsi="Arial" w:cs="Arial"/>
          <w:lang w:val="en-GB"/>
        </w:rPr>
        <w:tab/>
      </w:r>
      <w:r w:rsidRPr="008D5ECC">
        <w:rPr>
          <w:rFonts w:ascii="Arial" w:hAnsi="Arial" w:cs="Arial"/>
          <w:lang w:val="cs-CZ"/>
        </w:rPr>
        <w:t>1. list</w:t>
      </w:r>
      <w:r w:rsidR="00C37F00">
        <w:rPr>
          <w:rFonts w:ascii="Arial" w:hAnsi="Arial" w:cs="Arial"/>
          <w:lang w:val="cs-CZ"/>
        </w:rPr>
        <w:t>.</w:t>
      </w:r>
      <w:r w:rsidRPr="008D5ECC">
        <w:rPr>
          <w:rFonts w:ascii="Arial" w:hAnsi="Arial" w:cs="Arial"/>
          <w:lang w:val="cs-CZ"/>
        </w:rPr>
        <w:t xml:space="preserve"> 2011</w:t>
      </w:r>
    </w:p>
    <w:p w:rsidR="00867197" w:rsidRPr="00BE01F8" w:rsidRDefault="00867197">
      <w:pPr>
        <w:tabs>
          <w:tab w:val="left" w:pos="540"/>
          <w:tab w:val="left" w:pos="2552"/>
          <w:tab w:val="left" w:pos="2880"/>
          <w:tab w:val="left" w:pos="8080"/>
        </w:tabs>
        <w:rPr>
          <w:rFonts w:ascii="Arial" w:hAnsi="Arial" w:cs="Arial"/>
        </w:rPr>
      </w:pPr>
      <w:r w:rsidRPr="00BE01F8">
        <w:rPr>
          <w:rFonts w:ascii="Arial" w:hAnsi="Arial" w:cs="Arial"/>
        </w:rPr>
        <w:t>5.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CMD-RM2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OVLADAČ MOTORU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1. října 2004</w:t>
      </w:r>
    </w:p>
    <w:p w:rsidR="00867197" w:rsidRPr="00BE01F8" w:rsidRDefault="00867197">
      <w:pPr>
        <w:tabs>
          <w:tab w:val="left" w:pos="540"/>
          <w:tab w:val="left" w:pos="2552"/>
          <w:tab w:val="left" w:pos="2880"/>
          <w:tab w:val="left" w:pos="8080"/>
        </w:tabs>
        <w:rPr>
          <w:rFonts w:ascii="Arial" w:hAnsi="Arial" w:cs="Arial"/>
        </w:rPr>
      </w:pPr>
      <w:r w:rsidRPr="00BE01F8">
        <w:rPr>
          <w:rFonts w:ascii="Arial" w:hAnsi="Arial" w:cs="Arial"/>
        </w:rPr>
        <w:t>6.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CMI-RM1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ROZHRANÍ OVLÁDÁNÍ MOTORU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1. října 2004</w:t>
      </w:r>
    </w:p>
    <w:p w:rsidR="00867197" w:rsidRPr="00BE01F8" w:rsidRDefault="00867197">
      <w:pPr>
        <w:tabs>
          <w:tab w:val="left" w:pos="540"/>
          <w:tab w:val="left" w:pos="2552"/>
          <w:tab w:val="left" w:pos="2880"/>
          <w:tab w:val="left" w:pos="8080"/>
        </w:tabs>
        <w:rPr>
          <w:rFonts w:ascii="Arial" w:hAnsi="Arial" w:cs="Arial"/>
        </w:rPr>
      </w:pPr>
      <w:r w:rsidRPr="00BE01F8">
        <w:rPr>
          <w:rFonts w:ascii="Arial" w:hAnsi="Arial" w:cs="Arial"/>
        </w:rPr>
        <w:t>7.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VIM-RM1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SLEDOVÁNÍ VIBRACÍ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4. června 1998</w:t>
      </w:r>
    </w:p>
    <w:p w:rsidR="00867197" w:rsidRPr="00BE01F8" w:rsidRDefault="00867197">
      <w:pPr>
        <w:tabs>
          <w:tab w:val="left" w:pos="540"/>
          <w:tab w:val="left" w:pos="2552"/>
          <w:tab w:val="left" w:pos="2880"/>
          <w:tab w:val="left" w:pos="8080"/>
        </w:tabs>
        <w:rPr>
          <w:rFonts w:ascii="Arial" w:hAnsi="Arial" w:cs="Arial"/>
        </w:rPr>
      </w:pPr>
      <w:r w:rsidRPr="00BE01F8">
        <w:rPr>
          <w:rFonts w:ascii="Arial" w:hAnsi="Arial" w:cs="Arial"/>
        </w:rPr>
        <w:t>8.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MPM-RM1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SLEDOVÁNÍ VÝKONU MOTORU</w:t>
      </w:r>
      <w:r w:rsidRPr="00BE01F8">
        <w:rPr>
          <w:rFonts w:ascii="Arial" w:hAnsi="Arial" w:cs="Arial"/>
        </w:rPr>
        <w:tab/>
      </w:r>
      <w:r w:rsidR="00C37F00" w:rsidRPr="00BE01F8">
        <w:rPr>
          <w:rFonts w:ascii="Arial" w:hAnsi="Arial" w:cs="Arial"/>
        </w:rPr>
        <w:t xml:space="preserve">3. února </w:t>
      </w:r>
      <w:r w:rsidRPr="008D5ECC">
        <w:rPr>
          <w:rFonts w:ascii="Arial" w:hAnsi="Arial" w:cs="Arial"/>
          <w:noProof/>
        </w:rPr>
        <w:t>1995</w:t>
      </w:r>
    </w:p>
    <w:p w:rsidR="00867197" w:rsidRPr="00BE01F8" w:rsidRDefault="00867197">
      <w:pPr>
        <w:tabs>
          <w:tab w:val="left" w:pos="540"/>
          <w:tab w:val="left" w:pos="2552"/>
          <w:tab w:val="left" w:pos="2880"/>
          <w:tab w:val="left" w:pos="8080"/>
        </w:tabs>
        <w:rPr>
          <w:rFonts w:ascii="Arial" w:hAnsi="Arial" w:cs="Arial"/>
        </w:rPr>
      </w:pP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MPM-RM2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SLEDOVÁNÍ VÝKONU MOTORU</w:t>
      </w:r>
      <w:r w:rsidRPr="00BE01F8">
        <w:rPr>
          <w:rFonts w:ascii="Arial" w:hAnsi="Arial" w:cs="Arial"/>
        </w:rPr>
        <w:tab/>
      </w:r>
      <w:r w:rsidR="00C37F00">
        <w:rPr>
          <w:rFonts w:ascii="Arial" w:hAnsi="Arial" w:cs="Arial"/>
          <w:lang w:val="cs-CZ"/>
        </w:rPr>
        <w:t xml:space="preserve">4. května </w:t>
      </w:r>
      <w:r w:rsidRPr="008D5ECC">
        <w:rPr>
          <w:rFonts w:ascii="Arial" w:hAnsi="Arial" w:cs="Arial"/>
          <w:lang w:val="cs-CZ"/>
        </w:rPr>
        <w:t>1997</w:t>
      </w:r>
    </w:p>
    <w:p w:rsidR="00867197" w:rsidRPr="00BE01F8" w:rsidRDefault="00867197">
      <w:pPr>
        <w:tabs>
          <w:tab w:val="left" w:pos="540"/>
          <w:tab w:val="left" w:pos="2552"/>
          <w:tab w:val="left" w:pos="2880"/>
          <w:tab w:val="left" w:pos="8080"/>
        </w:tabs>
        <w:rPr>
          <w:rFonts w:ascii="Arial" w:hAnsi="Arial" w:cs="Arial"/>
        </w:rPr>
      </w:pPr>
      <w:r w:rsidRPr="00BE01F8">
        <w:rPr>
          <w:rFonts w:ascii="Arial" w:hAnsi="Arial" w:cs="Arial"/>
        </w:rPr>
        <w:t>9.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TVD-RM3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SLEDOVÁNÍ VIBRACÍ BODU DOTYKU EX</w:t>
      </w:r>
      <w:r w:rsidRPr="00BE01F8">
        <w:rPr>
          <w:rFonts w:ascii="Arial" w:hAnsi="Arial" w:cs="Arial"/>
        </w:rPr>
        <w:t xml:space="preserve"> 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19. srpna 1999</w:t>
      </w:r>
    </w:p>
    <w:p w:rsidR="00867197" w:rsidRPr="00BE01F8" w:rsidRDefault="00867197">
      <w:pPr>
        <w:tabs>
          <w:tab w:val="left" w:pos="540"/>
          <w:tab w:val="left" w:pos="2552"/>
          <w:tab w:val="left" w:pos="2880"/>
          <w:tab w:val="left" w:pos="8080"/>
        </w:tabs>
        <w:rPr>
          <w:rFonts w:ascii="Arial" w:hAnsi="Arial" w:cs="Arial"/>
        </w:rPr>
      </w:pPr>
      <w:r w:rsidRPr="00BE01F8">
        <w:rPr>
          <w:rFonts w:ascii="Arial" w:hAnsi="Arial" w:cs="Arial"/>
        </w:rPr>
        <w:t>10.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LDU-RM1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JEDNOTKA ZOBRAZENÍ LIMITŮ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noProof/>
        </w:rPr>
        <w:t>1</w:t>
      </w:r>
      <w:r w:rsidR="00C37F00">
        <w:rPr>
          <w:rFonts w:ascii="Arial" w:hAnsi="Arial" w:cs="Arial"/>
          <w:noProof/>
        </w:rPr>
        <w:t>. list.</w:t>
      </w:r>
      <w:r w:rsidRPr="008D5ECC">
        <w:rPr>
          <w:rFonts w:ascii="Arial" w:hAnsi="Arial" w:cs="Arial"/>
          <w:noProof/>
        </w:rPr>
        <w:t xml:space="preserve"> 2005</w:t>
      </w:r>
    </w:p>
    <w:p w:rsidR="00867197" w:rsidRPr="00BE01F8" w:rsidRDefault="00867197">
      <w:pPr>
        <w:tabs>
          <w:tab w:val="left" w:pos="540"/>
          <w:tab w:val="left" w:pos="2552"/>
          <w:tab w:val="left" w:pos="2880"/>
          <w:tab w:val="left" w:pos="8080"/>
        </w:tabs>
        <w:rPr>
          <w:rFonts w:ascii="Arial" w:hAnsi="Arial" w:cs="Arial"/>
        </w:rPr>
      </w:pPr>
      <w:r w:rsidRPr="00BE01F8">
        <w:rPr>
          <w:rFonts w:ascii="Arial" w:hAnsi="Arial" w:cs="Arial"/>
        </w:rPr>
        <w:t>11.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POM-RM1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SLEDOVÁNÍ POLOHY</w:t>
      </w:r>
      <w:r w:rsidRPr="00BE01F8">
        <w:rPr>
          <w:rFonts w:ascii="Arial" w:hAnsi="Arial" w:cs="Arial"/>
        </w:rPr>
        <w:tab/>
      </w:r>
      <w:r w:rsidR="00C37F00">
        <w:rPr>
          <w:rFonts w:ascii="Arial" w:hAnsi="Arial" w:cs="Arial"/>
          <w:lang w:val="cs-CZ"/>
        </w:rPr>
        <w:t xml:space="preserve">4. června </w:t>
      </w:r>
      <w:r w:rsidRPr="008D5ECC">
        <w:rPr>
          <w:rFonts w:ascii="Arial" w:hAnsi="Arial" w:cs="Arial"/>
          <w:lang w:val="cs-CZ"/>
        </w:rPr>
        <w:t>1998</w:t>
      </w:r>
    </w:p>
    <w:p w:rsidR="00867197" w:rsidRPr="00BE01F8" w:rsidRDefault="00867197">
      <w:pPr>
        <w:tabs>
          <w:tab w:val="left" w:pos="540"/>
          <w:tab w:val="left" w:pos="2552"/>
          <w:tab w:val="left" w:pos="2880"/>
          <w:tab w:val="left" w:pos="8080"/>
        </w:tabs>
        <w:rPr>
          <w:rFonts w:ascii="Arial" w:hAnsi="Arial" w:cs="Arial"/>
        </w:rPr>
      </w:pPr>
      <w:r w:rsidRPr="00BE01F8">
        <w:rPr>
          <w:rFonts w:ascii="Arial" w:hAnsi="Arial" w:cs="Arial"/>
        </w:rPr>
        <w:t>12.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HPM-RM1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SLEDOVÁNÍ HYDRAULICKÉHO TLAKU</w:t>
      </w:r>
      <w:r w:rsidRPr="00BE01F8">
        <w:rPr>
          <w:rFonts w:ascii="Arial" w:hAnsi="Arial" w:cs="Arial"/>
        </w:rPr>
        <w:tab/>
      </w:r>
      <w:r w:rsidR="00C37F00" w:rsidRPr="00BE01F8">
        <w:rPr>
          <w:rFonts w:ascii="Arial" w:hAnsi="Arial" w:cs="Arial"/>
        </w:rPr>
        <w:t xml:space="preserve">5. srpna </w:t>
      </w:r>
      <w:r w:rsidRPr="008D5ECC">
        <w:rPr>
          <w:rFonts w:ascii="Arial" w:hAnsi="Arial" w:cs="Arial"/>
          <w:noProof/>
        </w:rPr>
        <w:t>1995</w:t>
      </w:r>
    </w:p>
    <w:p w:rsidR="00867197" w:rsidRPr="00BE01F8" w:rsidRDefault="00867197">
      <w:pPr>
        <w:tabs>
          <w:tab w:val="left" w:pos="540"/>
          <w:tab w:val="left" w:pos="2552"/>
          <w:tab w:val="left" w:pos="2880"/>
          <w:tab w:val="left" w:pos="8080"/>
        </w:tabs>
        <w:rPr>
          <w:rFonts w:ascii="Arial" w:hAnsi="Arial" w:cs="Arial"/>
        </w:rPr>
      </w:pPr>
      <w:r w:rsidRPr="00BE01F8">
        <w:rPr>
          <w:rFonts w:ascii="Arial" w:hAnsi="Arial" w:cs="Arial"/>
        </w:rPr>
        <w:t>13.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OTM-RM1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VOLITELNÉ SLEDOVÁNÍ TEPLOTY</w:t>
      </w:r>
      <w:r w:rsidRPr="00BE01F8">
        <w:rPr>
          <w:rFonts w:ascii="Arial" w:hAnsi="Arial" w:cs="Arial"/>
        </w:rPr>
        <w:tab/>
      </w:r>
      <w:r w:rsidR="00C37F00">
        <w:rPr>
          <w:rFonts w:ascii="Arial" w:hAnsi="Arial" w:cs="Arial"/>
          <w:lang w:val="cs-CZ"/>
        </w:rPr>
        <w:t xml:space="preserve">4. června </w:t>
      </w:r>
      <w:r w:rsidRPr="008D5ECC">
        <w:rPr>
          <w:rFonts w:ascii="Arial" w:hAnsi="Arial" w:cs="Arial"/>
          <w:lang w:val="cs-CZ"/>
        </w:rPr>
        <w:t>1998</w:t>
      </w:r>
    </w:p>
    <w:p w:rsidR="00867197" w:rsidRPr="00BE01F8" w:rsidRDefault="00867197">
      <w:pPr>
        <w:tabs>
          <w:tab w:val="left" w:pos="540"/>
          <w:tab w:val="left" w:pos="2552"/>
          <w:tab w:val="left" w:pos="2880"/>
          <w:tab w:val="left" w:pos="8080"/>
        </w:tabs>
        <w:rPr>
          <w:rFonts w:ascii="Arial" w:hAnsi="Arial" w:cs="Arial"/>
        </w:rPr>
      </w:pPr>
    </w:p>
    <w:p w:rsidR="00867197" w:rsidRPr="00BE01F8" w:rsidRDefault="00867197">
      <w:pPr>
        <w:pStyle w:val="UnderRubrik1S"/>
        <w:pageBreakBefore w:val="0"/>
        <w:tabs>
          <w:tab w:val="left" w:pos="2552"/>
          <w:tab w:val="left" w:pos="8080"/>
        </w:tabs>
        <w:spacing w:before="0" w:after="0"/>
        <w:rPr>
          <w:rFonts w:ascii="Arial" w:eastAsia="Times New Roman" w:hAnsi="Arial" w:cs="Arial"/>
          <w:b/>
          <w:bCs/>
        </w:rPr>
      </w:pPr>
      <w:r w:rsidRPr="00BE01F8">
        <w:rPr>
          <w:rFonts w:ascii="Arial" w:eastAsia="Times New Roman" w:hAnsi="Arial" w:cs="Arial"/>
          <w:b/>
          <w:bCs/>
        </w:rPr>
        <w:t xml:space="preserve"> </w:t>
      </w:r>
      <w:r w:rsidRPr="00BE01F8">
        <w:rPr>
          <w:rFonts w:ascii="Arial" w:eastAsia="Times New Roman" w:hAnsi="Arial" w:cs="Arial"/>
          <w:b/>
          <w:bCs/>
        </w:rPr>
        <w:tab/>
      </w:r>
      <w:r w:rsidRPr="008D5ECC">
        <w:rPr>
          <w:rFonts w:ascii="Arial" w:eastAsia="Times New Roman" w:hAnsi="Arial" w:cs="Arial"/>
          <w:b/>
          <w:bCs/>
          <w:lang w:val="cs-CZ"/>
        </w:rPr>
        <w:t>UŽIVATELSKÉ PŘÍRUČKY PRO PANELOVÉ ZOBRAZOVACÍ JEDNOTKY</w:t>
      </w:r>
    </w:p>
    <w:p w:rsidR="00867197" w:rsidRPr="00BE01F8" w:rsidRDefault="00867197">
      <w:pPr>
        <w:tabs>
          <w:tab w:val="left" w:pos="540"/>
          <w:tab w:val="left" w:pos="2552"/>
          <w:tab w:val="left" w:pos="2880"/>
          <w:tab w:val="left" w:pos="8080"/>
        </w:tabs>
        <w:rPr>
          <w:rFonts w:ascii="Arial" w:hAnsi="Arial" w:cs="Arial"/>
        </w:rPr>
      </w:pPr>
      <w:r w:rsidRPr="00BE01F8">
        <w:rPr>
          <w:rFonts w:ascii="Arial" w:hAnsi="Arial" w:cs="Arial"/>
        </w:rPr>
        <w:t>14.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PDU-RM3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PANELOVÁ ZOBRAZOVACÍ JEDNOTKA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noProof/>
        </w:rPr>
        <w:t>2</w:t>
      </w:r>
      <w:r w:rsidR="00C37F00">
        <w:rPr>
          <w:rFonts w:ascii="Arial" w:hAnsi="Arial" w:cs="Arial"/>
          <w:noProof/>
        </w:rPr>
        <w:t>. list.</w:t>
      </w:r>
      <w:r w:rsidRPr="008D5ECC">
        <w:rPr>
          <w:rFonts w:ascii="Arial" w:hAnsi="Arial" w:cs="Arial"/>
          <w:noProof/>
        </w:rPr>
        <w:t xml:space="preserve"> 2001</w:t>
      </w:r>
    </w:p>
    <w:p w:rsidR="00867197" w:rsidRPr="00BE01F8" w:rsidRDefault="00867197">
      <w:pPr>
        <w:tabs>
          <w:tab w:val="left" w:pos="540"/>
          <w:tab w:val="left" w:pos="2552"/>
          <w:tab w:val="left" w:pos="2880"/>
          <w:tab w:val="left" w:pos="8080"/>
        </w:tabs>
        <w:rPr>
          <w:rFonts w:ascii="Arial" w:hAnsi="Arial" w:cs="Arial"/>
        </w:rPr>
      </w:pPr>
      <w:r w:rsidRPr="00BE01F8">
        <w:rPr>
          <w:rFonts w:ascii="Arial" w:hAnsi="Arial" w:cs="Arial"/>
        </w:rPr>
        <w:t>15.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POI-50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INDIKÁTOR POLOHY</w:t>
      </w:r>
      <w:r w:rsidRPr="00BE01F8">
        <w:rPr>
          <w:rFonts w:ascii="Arial" w:hAnsi="Arial" w:cs="Arial"/>
        </w:rPr>
        <w:tab/>
      </w:r>
      <w:r w:rsidR="00C37F00" w:rsidRPr="00BE01F8">
        <w:rPr>
          <w:rFonts w:ascii="Arial" w:hAnsi="Arial" w:cs="Arial"/>
        </w:rPr>
        <w:t>3. února</w:t>
      </w:r>
      <w:r w:rsidRPr="008D5ECC">
        <w:rPr>
          <w:rFonts w:ascii="Arial" w:hAnsi="Arial" w:cs="Arial"/>
          <w:noProof/>
        </w:rPr>
        <w:t xml:space="preserve"> 1995</w:t>
      </w:r>
    </w:p>
    <w:p w:rsidR="00867197" w:rsidRPr="00BE01F8" w:rsidRDefault="00867197">
      <w:pPr>
        <w:tabs>
          <w:tab w:val="left" w:pos="540"/>
          <w:tab w:val="left" w:pos="2552"/>
          <w:tab w:val="left" w:pos="2880"/>
          <w:tab w:val="left" w:pos="8080"/>
        </w:tabs>
        <w:rPr>
          <w:rFonts w:ascii="Arial" w:hAnsi="Arial" w:cs="Arial"/>
        </w:rPr>
      </w:pPr>
      <w:r w:rsidRPr="00BE01F8">
        <w:rPr>
          <w:rFonts w:ascii="Arial" w:hAnsi="Arial" w:cs="Arial"/>
        </w:rPr>
        <w:t>16.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DSI-01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INDIKÁTOR DIGITÁLNÍHO SIGNÁLU, 24 V=</w:t>
      </w:r>
      <w:r w:rsidRPr="00BE01F8">
        <w:rPr>
          <w:rFonts w:ascii="Arial" w:hAnsi="Arial" w:cs="Arial"/>
        </w:rPr>
        <w:tab/>
      </w:r>
      <w:r w:rsidR="00C37F00">
        <w:rPr>
          <w:rFonts w:ascii="Arial" w:hAnsi="Arial" w:cs="Arial"/>
          <w:noProof/>
        </w:rPr>
        <w:t>18. února</w:t>
      </w:r>
      <w:r w:rsidRPr="008D5ECC">
        <w:rPr>
          <w:rFonts w:ascii="Arial" w:hAnsi="Arial" w:cs="Arial"/>
          <w:noProof/>
        </w:rPr>
        <w:t xml:space="preserve"> 1995</w:t>
      </w:r>
    </w:p>
    <w:p w:rsidR="00867197" w:rsidRPr="00BE01F8" w:rsidRDefault="00867197">
      <w:pPr>
        <w:tabs>
          <w:tab w:val="left" w:pos="540"/>
          <w:tab w:val="left" w:pos="2552"/>
          <w:tab w:val="left" w:pos="2880"/>
          <w:tab w:val="left" w:pos="8080"/>
        </w:tabs>
        <w:rPr>
          <w:rFonts w:ascii="Arial" w:hAnsi="Arial" w:cs="Arial"/>
        </w:rPr>
      </w:pP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DSI-01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INDIKÁTOR DIGITÁLNÍHO SIGNÁLU, 115 V~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noProof/>
        </w:rPr>
        <w:t>18</w:t>
      </w:r>
      <w:r w:rsidR="00C37F00">
        <w:rPr>
          <w:rFonts w:ascii="Arial" w:hAnsi="Arial" w:cs="Arial"/>
          <w:noProof/>
        </w:rPr>
        <w:t>. února</w:t>
      </w:r>
      <w:r w:rsidRPr="008D5ECC">
        <w:rPr>
          <w:rFonts w:ascii="Arial" w:hAnsi="Arial" w:cs="Arial"/>
          <w:noProof/>
        </w:rPr>
        <w:t xml:space="preserve"> 1995</w:t>
      </w:r>
    </w:p>
    <w:p w:rsidR="00867197" w:rsidRPr="00BE01F8" w:rsidRDefault="00867197">
      <w:pPr>
        <w:tabs>
          <w:tab w:val="left" w:pos="540"/>
          <w:tab w:val="left" w:pos="2552"/>
          <w:tab w:val="left" w:pos="2880"/>
          <w:tab w:val="left" w:pos="8080"/>
        </w:tabs>
        <w:rPr>
          <w:rFonts w:ascii="Arial" w:hAnsi="Arial" w:cs="Arial"/>
        </w:rPr>
      </w:pPr>
    </w:p>
    <w:p w:rsidR="00867197" w:rsidRPr="00BE01F8" w:rsidRDefault="00867197">
      <w:pPr>
        <w:pStyle w:val="UnderRubrik1S"/>
        <w:pageBreakBefore w:val="0"/>
        <w:tabs>
          <w:tab w:val="left" w:pos="2552"/>
          <w:tab w:val="left" w:pos="8080"/>
        </w:tabs>
        <w:spacing w:before="0" w:after="0"/>
        <w:rPr>
          <w:rFonts w:ascii="Arial" w:eastAsia="Times New Roman" w:hAnsi="Arial" w:cs="Arial"/>
          <w:b/>
          <w:bCs/>
        </w:rPr>
      </w:pPr>
      <w:r w:rsidRPr="00BE01F8">
        <w:rPr>
          <w:rFonts w:ascii="Arial" w:eastAsia="Times New Roman" w:hAnsi="Arial" w:cs="Arial"/>
          <w:b/>
          <w:bCs/>
        </w:rPr>
        <w:tab/>
      </w:r>
      <w:r w:rsidRPr="008D5ECC">
        <w:rPr>
          <w:rFonts w:ascii="Arial" w:eastAsia="Times New Roman" w:hAnsi="Arial" w:cs="Arial"/>
          <w:b/>
          <w:bCs/>
          <w:lang w:val="cs-CZ"/>
        </w:rPr>
        <w:t>UŽIVATELSKÉ PŘÍRUČKY PRO VYSÍLAČE</w:t>
      </w:r>
    </w:p>
    <w:p w:rsidR="00867197" w:rsidRPr="00BE01F8" w:rsidRDefault="00867197">
      <w:pPr>
        <w:tabs>
          <w:tab w:val="left" w:pos="540"/>
          <w:tab w:val="left" w:pos="2552"/>
          <w:tab w:val="left" w:pos="2880"/>
          <w:tab w:val="left" w:pos="8080"/>
        </w:tabs>
        <w:rPr>
          <w:rFonts w:ascii="Arial" w:hAnsi="Arial" w:cs="Arial"/>
        </w:rPr>
      </w:pPr>
      <w:r w:rsidRPr="00BE01F8">
        <w:rPr>
          <w:rFonts w:ascii="Arial" w:hAnsi="Arial" w:cs="Arial"/>
        </w:rPr>
        <w:t>17.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POT-50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VYSÍLAČ POLOHY 50 mm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noProof/>
        </w:rPr>
        <w:t>4</w:t>
      </w:r>
      <w:r w:rsidR="00C37F00">
        <w:rPr>
          <w:rFonts w:ascii="Arial" w:hAnsi="Arial" w:cs="Arial"/>
          <w:noProof/>
        </w:rPr>
        <w:t>. února</w:t>
      </w:r>
      <w:r w:rsidRPr="008D5ECC">
        <w:rPr>
          <w:rFonts w:ascii="Arial" w:hAnsi="Arial" w:cs="Arial"/>
          <w:noProof/>
        </w:rPr>
        <w:t xml:space="preserve"> 1995</w:t>
      </w:r>
    </w:p>
    <w:p w:rsidR="00867197" w:rsidRPr="00BE01F8" w:rsidRDefault="00867197">
      <w:pPr>
        <w:tabs>
          <w:tab w:val="left" w:pos="540"/>
          <w:tab w:val="left" w:pos="2552"/>
          <w:tab w:val="left" w:pos="2880"/>
          <w:tab w:val="left" w:pos="8080"/>
        </w:tabs>
        <w:rPr>
          <w:rFonts w:ascii="Arial" w:hAnsi="Arial" w:cs="Arial"/>
        </w:rPr>
      </w:pPr>
      <w:r w:rsidRPr="00BE01F8">
        <w:rPr>
          <w:rFonts w:ascii="Arial" w:hAnsi="Arial" w:cs="Arial"/>
        </w:rPr>
        <w:t>18.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TVD-T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VYSÍLAČ VIBRACÍ BODU DOTYKU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19. ledna 2004</w:t>
      </w:r>
    </w:p>
    <w:p w:rsidR="00867197" w:rsidRPr="00BE01F8" w:rsidRDefault="00867197">
      <w:pPr>
        <w:tabs>
          <w:tab w:val="left" w:pos="540"/>
          <w:tab w:val="left" w:pos="2552"/>
          <w:tab w:val="left" w:pos="2880"/>
          <w:tab w:val="left" w:pos="8080"/>
        </w:tabs>
        <w:rPr>
          <w:rFonts w:ascii="Arial" w:hAnsi="Arial" w:cs="Arial"/>
        </w:rPr>
      </w:pP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VIM-T2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VYSÍLAČ VIBRACÍ</w:t>
      </w:r>
      <w:r w:rsidRPr="00BE01F8">
        <w:rPr>
          <w:rFonts w:ascii="Arial" w:hAnsi="Arial" w:cs="Arial"/>
        </w:rPr>
        <w:tab/>
      </w:r>
      <w:r w:rsidR="00C37F00">
        <w:rPr>
          <w:rFonts w:ascii="Arial" w:hAnsi="Arial" w:cs="Arial"/>
          <w:lang w:val="cs-CZ"/>
        </w:rPr>
        <w:t xml:space="preserve">4. června </w:t>
      </w:r>
      <w:r w:rsidRPr="008D5ECC">
        <w:rPr>
          <w:rFonts w:ascii="Arial" w:hAnsi="Arial" w:cs="Arial"/>
          <w:lang w:val="cs-CZ"/>
        </w:rPr>
        <w:t>1997</w:t>
      </w:r>
    </w:p>
    <w:p w:rsidR="00867197" w:rsidRPr="00BE01F8" w:rsidRDefault="00867197">
      <w:pPr>
        <w:tabs>
          <w:tab w:val="left" w:pos="540"/>
          <w:tab w:val="left" w:pos="2552"/>
          <w:tab w:val="left" w:pos="2880"/>
          <w:tab w:val="left" w:pos="8080"/>
        </w:tabs>
        <w:rPr>
          <w:rFonts w:ascii="Arial" w:hAnsi="Arial" w:cs="Arial"/>
        </w:rPr>
      </w:pPr>
    </w:p>
    <w:p w:rsidR="00867197" w:rsidRPr="00BE01F8" w:rsidRDefault="00867197">
      <w:pPr>
        <w:pStyle w:val="Rubrik4"/>
        <w:tabs>
          <w:tab w:val="clear" w:pos="2835"/>
          <w:tab w:val="clear" w:pos="7938"/>
          <w:tab w:val="left" w:pos="2552"/>
          <w:tab w:val="left" w:pos="8080"/>
        </w:tabs>
        <w:rPr>
          <w:rFonts w:ascii="Arial" w:hAnsi="Arial" w:cs="Arial"/>
        </w:rPr>
      </w:pP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UŽIVATELSKÁ PŘÍRUČKA PRO KABELY</w:t>
      </w:r>
    </w:p>
    <w:p w:rsidR="00867197" w:rsidRPr="008D5ECC" w:rsidRDefault="00867197">
      <w:pPr>
        <w:tabs>
          <w:tab w:val="left" w:pos="540"/>
          <w:tab w:val="left" w:pos="2552"/>
          <w:tab w:val="left" w:pos="2880"/>
          <w:tab w:val="left" w:pos="8080"/>
        </w:tabs>
        <w:rPr>
          <w:rFonts w:ascii="Arial" w:hAnsi="Arial" w:cs="Arial"/>
          <w:lang w:val="fr-CA"/>
        </w:rPr>
      </w:pPr>
      <w:r w:rsidRPr="008D5ECC">
        <w:rPr>
          <w:rFonts w:ascii="Arial" w:hAnsi="Arial" w:cs="Arial"/>
          <w:lang w:val="fr-CA"/>
        </w:rPr>
        <w:t>19.</w:t>
      </w:r>
      <w:r w:rsidRPr="008D5ECC">
        <w:rPr>
          <w:rFonts w:ascii="Arial" w:hAnsi="Arial" w:cs="Arial"/>
          <w:lang w:val="fr-CA"/>
        </w:rPr>
        <w:tab/>
      </w:r>
      <w:r w:rsidRPr="008D5ECC">
        <w:rPr>
          <w:rFonts w:ascii="Arial" w:hAnsi="Arial" w:cs="Arial"/>
          <w:lang w:val="cs-CZ"/>
        </w:rPr>
        <w:t>K-PDU3</w:t>
      </w:r>
      <w:r w:rsidRPr="008D5ECC">
        <w:rPr>
          <w:rFonts w:ascii="Arial" w:hAnsi="Arial" w:cs="Arial"/>
          <w:lang w:val="fr-CA"/>
        </w:rPr>
        <w:tab/>
      </w:r>
      <w:r w:rsidRPr="008D5ECC">
        <w:rPr>
          <w:rFonts w:ascii="Arial" w:hAnsi="Arial" w:cs="Arial"/>
          <w:lang w:val="cs-CZ"/>
        </w:rPr>
        <w:t>KABELOVÁ PDU</w:t>
      </w:r>
      <w:r w:rsidRPr="008D5ECC">
        <w:rPr>
          <w:rFonts w:ascii="Arial" w:hAnsi="Arial" w:cs="Arial"/>
          <w:lang w:val="fr-CA"/>
        </w:rPr>
        <w:tab/>
      </w:r>
      <w:r w:rsidR="00C37F00">
        <w:rPr>
          <w:rFonts w:ascii="Arial" w:hAnsi="Arial" w:cs="Arial"/>
          <w:lang w:val="fr-CA"/>
        </w:rPr>
        <w:t xml:space="preserve">4. února </w:t>
      </w:r>
      <w:r w:rsidRPr="008D5ECC">
        <w:rPr>
          <w:rFonts w:ascii="Arial" w:hAnsi="Arial" w:cs="Arial"/>
          <w:noProof/>
        </w:rPr>
        <w:t>1995</w:t>
      </w:r>
    </w:p>
    <w:p w:rsidR="00867197" w:rsidRPr="00BE01F8" w:rsidRDefault="00867197">
      <w:pPr>
        <w:tabs>
          <w:tab w:val="left" w:pos="540"/>
          <w:tab w:val="left" w:pos="2552"/>
          <w:tab w:val="left" w:pos="2880"/>
          <w:tab w:val="left" w:pos="8080"/>
        </w:tabs>
        <w:rPr>
          <w:rFonts w:ascii="Arial" w:hAnsi="Arial" w:cs="Arial"/>
        </w:rPr>
      </w:pPr>
      <w:r w:rsidRPr="00BE01F8">
        <w:rPr>
          <w:rFonts w:ascii="Arial" w:hAnsi="Arial" w:cs="Arial"/>
        </w:rPr>
        <w:t>20.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K-POT25</w:t>
      </w:r>
      <w:r w:rsidRPr="00BE01F8">
        <w:rPr>
          <w:rFonts w:ascii="Arial" w:hAnsi="Arial" w:cs="Arial"/>
        </w:rPr>
        <w:tab/>
      </w:r>
      <w:r w:rsidRPr="008D5ECC">
        <w:rPr>
          <w:rFonts w:ascii="Arial" w:hAnsi="Arial" w:cs="Arial"/>
          <w:lang w:val="cs-CZ"/>
        </w:rPr>
        <w:t>KABELOVÁ POT</w:t>
      </w:r>
      <w:r w:rsidRPr="00BE01F8">
        <w:rPr>
          <w:rFonts w:ascii="Arial" w:hAnsi="Arial" w:cs="Arial"/>
        </w:rPr>
        <w:tab/>
      </w:r>
      <w:r w:rsidR="00C37F00" w:rsidRPr="00BE01F8">
        <w:rPr>
          <w:rFonts w:ascii="Arial" w:hAnsi="Arial" w:cs="Arial"/>
        </w:rPr>
        <w:t>4. února</w:t>
      </w:r>
      <w:r w:rsidRPr="008D5ECC">
        <w:rPr>
          <w:rFonts w:ascii="Arial" w:hAnsi="Arial" w:cs="Arial"/>
          <w:noProof/>
        </w:rPr>
        <w:t xml:space="preserve"> 1995</w:t>
      </w:r>
    </w:p>
    <w:p w:rsidR="00867197" w:rsidRPr="008D5ECC" w:rsidRDefault="00867197">
      <w:pPr>
        <w:tabs>
          <w:tab w:val="left" w:pos="540"/>
          <w:tab w:val="left" w:pos="2552"/>
          <w:tab w:val="left" w:pos="2880"/>
          <w:tab w:val="left" w:pos="8080"/>
        </w:tabs>
        <w:rPr>
          <w:rFonts w:ascii="Arial" w:hAnsi="Arial" w:cs="Arial"/>
          <w:lang w:val="fr-CA"/>
        </w:rPr>
      </w:pPr>
      <w:r w:rsidRPr="008D5ECC">
        <w:rPr>
          <w:rFonts w:ascii="Arial" w:hAnsi="Arial" w:cs="Arial"/>
          <w:lang w:val="fr-CA"/>
        </w:rPr>
        <w:t>21.</w:t>
      </w:r>
      <w:r w:rsidRPr="008D5ECC">
        <w:rPr>
          <w:rFonts w:ascii="Arial" w:hAnsi="Arial" w:cs="Arial"/>
          <w:lang w:val="fr-CA"/>
        </w:rPr>
        <w:tab/>
      </w:r>
      <w:r w:rsidRPr="008D5ECC">
        <w:rPr>
          <w:rFonts w:ascii="Arial" w:hAnsi="Arial" w:cs="Arial"/>
          <w:lang w:val="cs-CZ"/>
        </w:rPr>
        <w:t>K-TVDS25</w:t>
      </w:r>
      <w:r w:rsidRPr="008D5ECC">
        <w:rPr>
          <w:rFonts w:ascii="Arial" w:hAnsi="Arial" w:cs="Arial"/>
          <w:lang w:val="fr-CA"/>
        </w:rPr>
        <w:tab/>
      </w:r>
      <w:r w:rsidRPr="008D5ECC">
        <w:rPr>
          <w:rFonts w:ascii="Arial" w:hAnsi="Arial" w:cs="Arial"/>
          <w:lang w:val="cs-CZ"/>
        </w:rPr>
        <w:t>KABELOVÁ TVD-T</w:t>
      </w:r>
      <w:r w:rsidRPr="008D5ECC">
        <w:rPr>
          <w:rFonts w:ascii="Arial" w:hAnsi="Arial" w:cs="Arial"/>
          <w:lang w:val="fr-CA"/>
        </w:rPr>
        <w:t xml:space="preserve"> </w:t>
      </w:r>
      <w:r w:rsidRPr="008D5ECC">
        <w:rPr>
          <w:rFonts w:ascii="Arial" w:hAnsi="Arial" w:cs="Arial"/>
          <w:lang w:val="fr-CA"/>
        </w:rPr>
        <w:tab/>
      </w:r>
      <w:r w:rsidR="00C37F00">
        <w:rPr>
          <w:rFonts w:ascii="Arial" w:hAnsi="Arial" w:cs="Arial"/>
          <w:lang w:val="fr-CA"/>
        </w:rPr>
        <w:t xml:space="preserve">4. února </w:t>
      </w:r>
      <w:r w:rsidRPr="008D5ECC">
        <w:rPr>
          <w:rFonts w:ascii="Arial" w:hAnsi="Arial" w:cs="Arial"/>
          <w:noProof/>
        </w:rPr>
        <w:t>1995</w:t>
      </w:r>
    </w:p>
    <w:p w:rsidR="00867197" w:rsidRPr="00BE01F8" w:rsidRDefault="00867197">
      <w:pPr>
        <w:tabs>
          <w:tab w:val="left" w:pos="540"/>
          <w:tab w:val="left" w:pos="2552"/>
          <w:tab w:val="left" w:pos="2880"/>
          <w:tab w:val="left" w:pos="8080"/>
        </w:tabs>
        <w:rPr>
          <w:rFonts w:ascii="Arial" w:hAnsi="Arial" w:cs="Arial"/>
          <w:lang w:val="fr-CA"/>
        </w:rPr>
      </w:pPr>
      <w:r w:rsidRPr="00BE01F8">
        <w:rPr>
          <w:rFonts w:ascii="Arial" w:hAnsi="Arial" w:cs="Arial"/>
          <w:lang w:val="fr-CA"/>
        </w:rPr>
        <w:t>22.</w:t>
      </w:r>
      <w:r w:rsidRPr="00BE01F8">
        <w:rPr>
          <w:rFonts w:ascii="Arial" w:hAnsi="Arial" w:cs="Arial"/>
          <w:lang w:val="fr-CA"/>
        </w:rPr>
        <w:tab/>
      </w:r>
      <w:r w:rsidRPr="008D5ECC">
        <w:rPr>
          <w:rFonts w:ascii="Arial" w:hAnsi="Arial" w:cs="Arial"/>
          <w:lang w:val="cs-CZ"/>
        </w:rPr>
        <w:t>K-VIMS25</w:t>
      </w:r>
      <w:r w:rsidRPr="00BE01F8">
        <w:rPr>
          <w:rFonts w:ascii="Arial" w:hAnsi="Arial" w:cs="Arial"/>
          <w:lang w:val="fr-CA"/>
        </w:rPr>
        <w:tab/>
      </w:r>
      <w:r w:rsidRPr="008D5ECC">
        <w:rPr>
          <w:rFonts w:ascii="Arial" w:hAnsi="Arial" w:cs="Arial"/>
          <w:lang w:val="cs-CZ"/>
        </w:rPr>
        <w:t>KABELOVÁ VIM (VIM-T2)</w:t>
      </w:r>
      <w:r w:rsidRPr="00BE01F8">
        <w:rPr>
          <w:rFonts w:ascii="Arial" w:hAnsi="Arial" w:cs="Arial"/>
          <w:lang w:val="fr-CA"/>
        </w:rPr>
        <w:tab/>
      </w:r>
      <w:r w:rsidR="00C37F00">
        <w:rPr>
          <w:rFonts w:ascii="Arial" w:hAnsi="Arial" w:cs="Arial"/>
          <w:lang w:val="cs-CZ"/>
        </w:rPr>
        <w:t xml:space="preserve">4. dubna </w:t>
      </w:r>
      <w:r w:rsidRPr="008D5ECC">
        <w:rPr>
          <w:rFonts w:ascii="Arial" w:hAnsi="Arial" w:cs="Arial"/>
          <w:lang w:val="cs-CZ"/>
        </w:rPr>
        <w:t>1997</w:t>
      </w:r>
    </w:p>
    <w:p w:rsidR="00867197" w:rsidRPr="00BE01F8" w:rsidRDefault="00867197">
      <w:pPr>
        <w:tabs>
          <w:tab w:val="left" w:pos="540"/>
          <w:tab w:val="left" w:pos="2552"/>
          <w:tab w:val="left" w:pos="2880"/>
          <w:tab w:val="left" w:pos="8080"/>
        </w:tabs>
        <w:rPr>
          <w:rFonts w:ascii="Arial" w:hAnsi="Arial" w:cs="Arial"/>
          <w:lang w:val="fr-CA"/>
        </w:rPr>
      </w:pPr>
      <w:r w:rsidRPr="00BE01F8">
        <w:rPr>
          <w:rFonts w:ascii="Arial" w:hAnsi="Arial" w:cs="Arial"/>
          <w:lang w:val="fr-CA"/>
        </w:rPr>
        <w:t>23.</w:t>
      </w:r>
      <w:r w:rsidRPr="00BE01F8">
        <w:rPr>
          <w:rFonts w:ascii="Arial" w:hAnsi="Arial" w:cs="Arial"/>
          <w:lang w:val="fr-CA"/>
        </w:rPr>
        <w:tab/>
      </w:r>
      <w:r w:rsidRPr="008D5ECC">
        <w:rPr>
          <w:rFonts w:ascii="Arial" w:hAnsi="Arial" w:cs="Arial"/>
          <w:lang w:val="cs-CZ"/>
        </w:rPr>
        <w:t>KB-03</w:t>
      </w:r>
      <w:r w:rsidRPr="00BE01F8">
        <w:rPr>
          <w:rFonts w:ascii="Arial" w:hAnsi="Arial" w:cs="Arial"/>
          <w:lang w:val="fr-CA"/>
        </w:rPr>
        <w:tab/>
      </w:r>
      <w:r w:rsidRPr="008D5ECC">
        <w:rPr>
          <w:rFonts w:ascii="Arial" w:hAnsi="Arial" w:cs="Arial"/>
          <w:lang w:val="cs-CZ"/>
        </w:rPr>
        <w:t>ZAPOJOVACÍ SKŘÍŇ - OBECNÉ</w:t>
      </w:r>
      <w:r w:rsidRPr="00BE01F8">
        <w:rPr>
          <w:rFonts w:ascii="Arial" w:hAnsi="Arial" w:cs="Arial"/>
          <w:lang w:val="fr-CA"/>
        </w:rPr>
        <w:tab/>
      </w:r>
      <w:r w:rsidR="00C37F00" w:rsidRPr="00BE01F8">
        <w:rPr>
          <w:rFonts w:ascii="Arial" w:hAnsi="Arial" w:cs="Arial"/>
          <w:noProof/>
          <w:lang w:val="fr-CA"/>
        </w:rPr>
        <w:t>3. února</w:t>
      </w:r>
      <w:r w:rsidRPr="00BE01F8">
        <w:rPr>
          <w:rFonts w:ascii="Arial" w:hAnsi="Arial" w:cs="Arial"/>
          <w:noProof/>
          <w:lang w:val="fr-CA"/>
        </w:rPr>
        <w:t xml:space="preserve"> 1995</w:t>
      </w:r>
    </w:p>
    <w:p w:rsidR="00867197" w:rsidRPr="00BE01F8" w:rsidRDefault="00867197">
      <w:pPr>
        <w:tabs>
          <w:tab w:val="left" w:pos="540"/>
          <w:tab w:val="left" w:pos="2552"/>
          <w:tab w:val="left" w:pos="2880"/>
          <w:tab w:val="left" w:pos="8080"/>
        </w:tabs>
        <w:rPr>
          <w:rFonts w:ascii="Arial" w:hAnsi="Arial" w:cs="Arial"/>
          <w:lang w:val="fr-CA"/>
        </w:rPr>
      </w:pPr>
    </w:p>
    <w:p w:rsidR="00867197" w:rsidRPr="008D5ECC" w:rsidRDefault="00867197">
      <w:pPr>
        <w:tabs>
          <w:tab w:val="left" w:pos="540"/>
          <w:tab w:val="left" w:pos="2880"/>
          <w:tab w:val="left" w:pos="7920"/>
        </w:tabs>
        <w:rPr>
          <w:rFonts w:ascii="Arial" w:hAnsi="Arial" w:cs="Arial"/>
          <w:lang w:val="it-IT"/>
        </w:rPr>
      </w:pPr>
      <w:r w:rsidRPr="00BE01F8">
        <w:rPr>
          <w:rFonts w:ascii="Arial" w:hAnsi="Arial" w:cs="Arial"/>
          <w:lang w:val="fr-CA"/>
        </w:rPr>
        <w:br w:type="page"/>
      </w:r>
    </w:p>
    <w:p w:rsidR="00867197" w:rsidRPr="008D5ECC" w:rsidRDefault="001D4C4A">
      <w:pPr>
        <w:pStyle w:val="Producent"/>
      </w:pPr>
      <w:r>
        <w:rPr>
          <w:noProof/>
          <w:lang w:val="sv-SE" w:eastAsia="sv-SE"/>
        </w:rPr>
        <w:lastRenderedPageBreak/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2201545</wp:posOffset>
            </wp:positionH>
            <wp:positionV relativeFrom="paragraph">
              <wp:posOffset>-30480</wp:posOffset>
            </wp:positionV>
            <wp:extent cx="1790700" cy="1047750"/>
            <wp:effectExtent l="0" t="0" r="0" b="0"/>
            <wp:wrapTight wrapText="bothSides">
              <wp:wrapPolygon edited="0">
                <wp:start x="0" y="0"/>
                <wp:lineTo x="0" y="21207"/>
                <wp:lineTo x="21370" y="21207"/>
                <wp:lineTo x="21370" y="0"/>
                <wp:lineTo x="0" y="0"/>
              </wp:wrapPolygon>
            </wp:wrapTight>
            <wp:docPr id="4" name="Bild 11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1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7197" w:rsidRPr="008D5ECC" w:rsidRDefault="00867197">
      <w:pPr>
        <w:pStyle w:val="Producent"/>
      </w:pPr>
    </w:p>
    <w:p w:rsidR="00867197" w:rsidRPr="008D5ECC" w:rsidRDefault="00867197">
      <w:pPr>
        <w:pStyle w:val="Producent"/>
      </w:pPr>
    </w:p>
    <w:p w:rsidR="00867197" w:rsidRPr="008D5ECC" w:rsidRDefault="00867197">
      <w:pPr>
        <w:pStyle w:val="Producent"/>
      </w:pPr>
    </w:p>
    <w:p w:rsidR="00867197" w:rsidRPr="008D5ECC" w:rsidRDefault="00867197">
      <w:pPr>
        <w:pStyle w:val="Producent"/>
      </w:pPr>
    </w:p>
    <w:p w:rsidR="00867197" w:rsidRPr="008D5ECC" w:rsidRDefault="00867197">
      <w:pPr>
        <w:pStyle w:val="Producent"/>
      </w:pPr>
    </w:p>
    <w:p w:rsidR="00867197" w:rsidRPr="008D5ECC" w:rsidRDefault="00867197">
      <w:pPr>
        <w:pStyle w:val="Producent"/>
      </w:pPr>
      <w:r w:rsidRPr="008D5ECC">
        <w:rPr>
          <w:lang w:val="cs-CZ"/>
        </w:rPr>
        <w:t>VÝROBCE</w:t>
      </w:r>
    </w:p>
    <w:p w:rsidR="00867197" w:rsidRPr="008D5ECC" w:rsidRDefault="00867197">
      <w:pPr>
        <w:jc w:val="center"/>
        <w:rPr>
          <w:rFonts w:ascii="Arial" w:hAnsi="Arial" w:cs="Arial"/>
          <w:lang w:val="it-IT"/>
        </w:rPr>
      </w:pPr>
    </w:p>
    <w:p w:rsidR="00867197" w:rsidRPr="008D5ECC" w:rsidRDefault="00867197">
      <w:pPr>
        <w:pStyle w:val="Producent"/>
      </w:pPr>
      <w:r w:rsidRPr="008D5ECC">
        <w:rPr>
          <w:lang w:val="cs-CZ"/>
        </w:rPr>
        <w:t>DAMETRIC AB</w:t>
      </w:r>
    </w:p>
    <w:p w:rsidR="00867197" w:rsidRPr="008D5ECC" w:rsidRDefault="00867197">
      <w:pPr>
        <w:pStyle w:val="Producent"/>
      </w:pPr>
      <w:r w:rsidRPr="008D5ECC">
        <w:rPr>
          <w:lang w:val="cs-CZ"/>
        </w:rPr>
        <w:t>Jägerhorns Väg 19,</w:t>
      </w:r>
      <w:r w:rsidRPr="008D5ECC">
        <w:t xml:space="preserve"> </w:t>
      </w:r>
    </w:p>
    <w:p w:rsidR="00867197" w:rsidRPr="008D5ECC" w:rsidRDefault="00867197">
      <w:pPr>
        <w:pStyle w:val="Producent"/>
      </w:pPr>
      <w:r w:rsidRPr="008D5ECC">
        <w:rPr>
          <w:lang w:val="cs-CZ"/>
        </w:rPr>
        <w:t>SE-141 75 KUNGENS KURVA</w:t>
      </w:r>
    </w:p>
    <w:p w:rsidR="00867197" w:rsidRPr="008D5ECC" w:rsidRDefault="00867197">
      <w:pPr>
        <w:pStyle w:val="Producent"/>
      </w:pPr>
      <w:r w:rsidRPr="008D5ECC">
        <w:rPr>
          <w:lang w:val="cs-CZ"/>
        </w:rPr>
        <w:t>ŠVÉDSKO</w:t>
      </w:r>
    </w:p>
    <w:p w:rsidR="00867197" w:rsidRPr="008D5ECC" w:rsidRDefault="00867197">
      <w:pPr>
        <w:pStyle w:val="Producent"/>
      </w:pPr>
      <w:r w:rsidRPr="008D5ECC">
        <w:rPr>
          <w:lang w:val="cs-CZ"/>
        </w:rPr>
        <w:t>Tel.:</w:t>
      </w:r>
      <w:r w:rsidRPr="008D5ECC">
        <w:t xml:space="preserve"> </w:t>
      </w:r>
      <w:r w:rsidRPr="008D5ECC">
        <w:br/>
        <w:t xml:space="preserve">+46-8 556 477 00 </w:t>
      </w:r>
    </w:p>
    <w:p w:rsidR="00867197" w:rsidRPr="008D5ECC" w:rsidRDefault="00867197">
      <w:pPr>
        <w:pStyle w:val="Producent"/>
      </w:pPr>
      <w:r w:rsidRPr="008D5ECC">
        <w:rPr>
          <w:lang w:val="cs-CZ"/>
        </w:rPr>
        <w:t>Telefax:</w:t>
      </w:r>
      <w:r w:rsidRPr="008D5ECC">
        <w:t xml:space="preserve"> </w:t>
      </w:r>
      <w:r w:rsidRPr="008D5ECC">
        <w:br/>
        <w:t>+46-8 556 477 29</w:t>
      </w:r>
    </w:p>
    <w:p w:rsidR="00867197" w:rsidRPr="008D5ECC" w:rsidRDefault="00867197">
      <w:pPr>
        <w:pStyle w:val="Producent"/>
      </w:pPr>
      <w:r w:rsidRPr="008D5ECC">
        <w:rPr>
          <w:lang w:val="cs-CZ"/>
        </w:rPr>
        <w:t>E-mail:</w:t>
      </w:r>
      <w:r w:rsidRPr="008D5ECC">
        <w:br/>
        <w:t xml:space="preserve"> </w:t>
      </w:r>
      <w:hyperlink r:id="rId11" w:history="1">
        <w:r w:rsidRPr="008D5ECC">
          <w:rPr>
            <w:rStyle w:val="Hyperlnk"/>
            <w:lang w:val="cs-CZ"/>
          </w:rPr>
          <w:t>dametric@dametric.se</w:t>
        </w:r>
      </w:hyperlink>
      <w:r w:rsidRPr="008D5ECC">
        <w:t xml:space="preserve"> </w:t>
      </w:r>
    </w:p>
    <w:p w:rsidR="00867197" w:rsidRPr="008D5ECC" w:rsidRDefault="00867197">
      <w:pPr>
        <w:pStyle w:val="Producent"/>
      </w:pPr>
      <w:r w:rsidRPr="008D5ECC">
        <w:rPr>
          <w:lang w:val="cs-CZ"/>
        </w:rPr>
        <w:t>Internet:</w:t>
      </w:r>
      <w:r w:rsidRPr="008D5ECC">
        <w:br/>
        <w:t xml:space="preserve"> </w:t>
      </w:r>
      <w:hyperlink r:id="rId12" w:history="1">
        <w:r w:rsidRPr="008D5ECC">
          <w:rPr>
            <w:rStyle w:val="Hyperlnk"/>
            <w:lang w:val="cs-CZ"/>
          </w:rPr>
          <w:t>www.dametric.se</w:t>
        </w:r>
      </w:hyperlink>
      <w:r w:rsidRPr="008D5ECC">
        <w:t xml:space="preserve"> </w:t>
      </w:r>
    </w:p>
    <w:p w:rsidR="00867197" w:rsidRPr="008D5ECC" w:rsidRDefault="00867197">
      <w:pPr>
        <w:pStyle w:val="Producent"/>
        <w:rPr>
          <w:lang w:val="de-DE"/>
        </w:rPr>
      </w:pPr>
    </w:p>
    <w:p w:rsidR="00867197" w:rsidRPr="008D5ECC" w:rsidRDefault="00867197">
      <w:pPr>
        <w:tabs>
          <w:tab w:val="left" w:pos="567"/>
          <w:tab w:val="left" w:pos="2835"/>
          <w:tab w:val="left" w:pos="7938"/>
        </w:tabs>
        <w:rPr>
          <w:rFonts w:ascii="Arial" w:hAnsi="Arial" w:cs="Arial"/>
          <w:lang w:val="fr-CA"/>
        </w:rPr>
      </w:pPr>
    </w:p>
    <w:sectPr w:rsidR="00867197" w:rsidRPr="008D5ECC">
      <w:headerReference w:type="default" r:id="rId13"/>
      <w:footerReference w:type="default" r:id="rId14"/>
      <w:pgSz w:w="11906" w:h="16838"/>
      <w:pgMar w:top="1248" w:right="991" w:bottom="1417" w:left="115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13A" w:rsidRDefault="00A8113A">
      <w:r>
        <w:separator/>
      </w:r>
    </w:p>
  </w:endnote>
  <w:endnote w:type="continuationSeparator" w:id="0">
    <w:p w:rsidR="00A8113A" w:rsidRDefault="00A81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F00" w:rsidRDefault="00BE01F8">
    <w:pPr>
      <w:pStyle w:val="Sidfot"/>
      <w:rPr>
        <w:rFonts w:ascii="Arial" w:hAnsi="Arial" w:cs="Arial"/>
        <w:b w:val="0"/>
        <w:bCs w:val="0"/>
        <w:sz w:val="22"/>
        <w:szCs w:val="22"/>
        <w:lang w:val="en-US"/>
      </w:rPr>
    </w:pPr>
    <w:r>
      <w:fldChar w:fldCharType="begin"/>
    </w:r>
    <w:r>
      <w:instrText xml:space="preserve"> FILENAME   \* MERGEFORMAT </w:instrText>
    </w:r>
    <w:r>
      <w:fldChar w:fldCharType="separate"/>
    </w:r>
    <w:r w:rsidR="00094F75" w:rsidRPr="00094F75">
      <w:rPr>
        <w:rFonts w:ascii="Arial" w:hAnsi="Arial" w:cs="Arial"/>
        <w:b w:val="0"/>
        <w:bCs w:val="0"/>
        <w:noProof/>
        <w:sz w:val="22"/>
        <w:szCs w:val="22"/>
      </w:rPr>
      <w:t>RMS-EX1 DOC CZ.docx</w:t>
    </w:r>
    <w:r>
      <w:rPr>
        <w:rFonts w:ascii="Arial" w:hAnsi="Arial" w:cs="Arial"/>
        <w:b w:val="0"/>
        <w:bCs w:val="0"/>
        <w:noProof/>
        <w:sz w:val="22"/>
        <w:szCs w:val="22"/>
      </w:rPr>
      <w:fldChar w:fldCharType="end"/>
    </w:r>
    <w:r w:rsidR="00C37F00">
      <w:rPr>
        <w:rFonts w:ascii="Arial" w:hAnsi="Arial" w:cs="Arial"/>
        <w:b w:val="0"/>
        <w:bCs w:val="0"/>
        <w:sz w:val="22"/>
        <w:szCs w:val="22"/>
        <w:lang w:val="en-US"/>
      </w:rPr>
      <w:tab/>
    </w:r>
    <w:r w:rsidR="00C37F00">
      <w:rPr>
        <w:rFonts w:ascii="Arial" w:hAnsi="Arial" w:cs="Arial"/>
        <w:b w:val="0"/>
        <w:bCs w:val="0"/>
        <w:sz w:val="22"/>
        <w:szCs w:val="22"/>
        <w:lang w:val="en-US"/>
      </w:rPr>
      <w:tab/>
    </w:r>
    <w:r w:rsidR="00C37F00">
      <w:rPr>
        <w:rFonts w:ascii="Arial" w:hAnsi="Arial" w:cs="Arial"/>
        <w:b w:val="0"/>
        <w:bCs w:val="0"/>
        <w:sz w:val="22"/>
        <w:szCs w:val="22"/>
        <w:lang w:val="cs-CZ"/>
      </w:rPr>
      <w:t xml:space="preserve">1. </w:t>
    </w:r>
    <w:r w:rsidR="00C37F00">
      <w:rPr>
        <w:rFonts w:ascii="Arial" w:hAnsi="Arial" w:cs="Arial"/>
        <w:b w:val="0"/>
        <w:bCs w:val="0"/>
        <w:sz w:val="22"/>
        <w:szCs w:val="22"/>
        <w:lang w:val="cs-CZ"/>
      </w:rPr>
      <w:t>listopadu 2011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13A" w:rsidRDefault="00A8113A">
      <w:r>
        <w:separator/>
      </w:r>
    </w:p>
  </w:footnote>
  <w:footnote w:type="continuationSeparator" w:id="0">
    <w:p w:rsidR="00A8113A" w:rsidRDefault="00A811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F00" w:rsidRDefault="00C37F00">
    <w:pPr>
      <w:pStyle w:val="Sidhuvud"/>
      <w:rPr>
        <w:rFonts w:ascii="Arial" w:hAnsi="Arial" w:cs="Arial"/>
      </w:rPr>
    </w:pPr>
    <w:r>
      <w:rPr>
        <w:rFonts w:ascii="Arial" w:hAnsi="Arial" w:cs="Arial"/>
        <w:lang w:val="cs-CZ"/>
      </w:rPr>
      <w:t>RMS-EX1</w:t>
    </w:r>
    <w:r>
      <w:rPr>
        <w:rFonts w:ascii="Arial" w:hAnsi="Arial" w:cs="Arial"/>
      </w:rPr>
      <w:t xml:space="preserve"> </w:t>
    </w:r>
    <w:r>
      <w:rPr>
        <w:rFonts w:ascii="Arial" w:hAnsi="Arial" w:cs="Arial"/>
      </w:rPr>
      <w:tab/>
    </w:r>
    <w:r>
      <w:rPr>
        <w:rFonts w:ascii="Arial" w:hAnsi="Arial" w:cs="Arial"/>
        <w:lang w:val="cs-CZ"/>
      </w:rPr>
      <w:t>DOKUMENTACE</w:t>
    </w:r>
    <w:r>
      <w:rPr>
        <w:rFonts w:ascii="Arial" w:hAnsi="Arial" w:cs="Arial"/>
      </w:rPr>
      <w:tab/>
    </w:r>
    <w:r>
      <w:rPr>
        <w:rFonts w:ascii="Arial" w:hAnsi="Arial" w:cs="Arial"/>
        <w:lang w:val="cs-CZ"/>
      </w:rPr>
      <w:t>ČEŠTINA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7D5161F"/>
    <w:multiLevelType w:val="hybridMultilevel"/>
    <w:tmpl w:val="B5726F6A"/>
    <w:lvl w:ilvl="0" w:tplc="0D3AC7A2">
      <w:start w:val="1"/>
      <w:numFmt w:val="decimal"/>
      <w:pStyle w:val="Innehal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5"/>
  </w:num>
  <w:num w:numId="5">
    <w:abstractNumId w:val="4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EFF"/>
    <w:rsid w:val="0005171E"/>
    <w:rsid w:val="00094F75"/>
    <w:rsid w:val="000C78A3"/>
    <w:rsid w:val="000D1039"/>
    <w:rsid w:val="000F3F4D"/>
    <w:rsid w:val="00166B73"/>
    <w:rsid w:val="0017062A"/>
    <w:rsid w:val="001D0E0A"/>
    <w:rsid w:val="001D4C4A"/>
    <w:rsid w:val="002034FE"/>
    <w:rsid w:val="002A69F7"/>
    <w:rsid w:val="003734BC"/>
    <w:rsid w:val="00452890"/>
    <w:rsid w:val="00455099"/>
    <w:rsid w:val="00457F1B"/>
    <w:rsid w:val="00460C43"/>
    <w:rsid w:val="00466B2C"/>
    <w:rsid w:val="00480793"/>
    <w:rsid w:val="00481C62"/>
    <w:rsid w:val="004B4E2D"/>
    <w:rsid w:val="0050025D"/>
    <w:rsid w:val="00511092"/>
    <w:rsid w:val="00533720"/>
    <w:rsid w:val="00535ADA"/>
    <w:rsid w:val="00646D16"/>
    <w:rsid w:val="006471A6"/>
    <w:rsid w:val="00683247"/>
    <w:rsid w:val="00685F36"/>
    <w:rsid w:val="006B4FD8"/>
    <w:rsid w:val="007302E8"/>
    <w:rsid w:val="0075699A"/>
    <w:rsid w:val="00822451"/>
    <w:rsid w:val="00867197"/>
    <w:rsid w:val="008B3D40"/>
    <w:rsid w:val="008D5ECC"/>
    <w:rsid w:val="00937D66"/>
    <w:rsid w:val="009660B4"/>
    <w:rsid w:val="00A8113A"/>
    <w:rsid w:val="00B1425E"/>
    <w:rsid w:val="00BB1EFF"/>
    <w:rsid w:val="00BD39A5"/>
    <w:rsid w:val="00BE01F8"/>
    <w:rsid w:val="00BF1590"/>
    <w:rsid w:val="00C37F00"/>
    <w:rsid w:val="00CA1931"/>
    <w:rsid w:val="00D02137"/>
    <w:rsid w:val="00E074DB"/>
    <w:rsid w:val="00E52B33"/>
    <w:rsid w:val="00E734EB"/>
    <w:rsid w:val="00E9325D"/>
    <w:rsid w:val="00ED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cs-CZ"/>
    </w:rPr>
  </w:style>
  <w:style w:type="paragraph" w:styleId="Rubrik1">
    <w:name w:val="heading 1"/>
    <w:basedOn w:val="Normal"/>
    <w:next w:val="Normal"/>
    <w:qFormat/>
    <w:pPr>
      <w:keepNext/>
      <w:outlineLvl w:val="0"/>
    </w:pPr>
  </w:style>
  <w:style w:type="paragraph" w:styleId="Rubrik2">
    <w:name w:val="heading 2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1"/>
    </w:pPr>
    <w:rPr>
      <w:rFonts w:ascii="Arial" w:hAnsi="Arial" w:cs="Arial"/>
      <w:b/>
      <w:bCs/>
      <w:sz w:val="28"/>
      <w:szCs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3"/>
    </w:pPr>
    <w:rPr>
      <w:b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rPr>
      <w:color w:val="0000FF"/>
      <w:u w:val="single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/>
      <w:bCs/>
    </w:rPr>
  </w:style>
  <w:style w:type="paragraph" w:customStyle="1" w:styleId="Producent">
    <w:name w:val="Producent"/>
    <w:basedOn w:val="Normal"/>
    <w:pPr>
      <w:spacing w:after="120"/>
      <w:jc w:val="center"/>
    </w:pPr>
    <w:rPr>
      <w:rFonts w:ascii="Arial" w:hAnsi="Arial" w:cs="Arial"/>
      <w:sz w:val="28"/>
      <w:szCs w:val="28"/>
      <w:lang w:val="it-IT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b/>
      <w:bCs/>
      <w:sz w:val="22"/>
      <w:szCs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 w:cs="Arial"/>
      <w:b/>
      <w:bCs/>
      <w:sz w:val="72"/>
      <w:szCs w:val="72"/>
      <w:lang w:val="en-GB"/>
    </w:rPr>
  </w:style>
  <w:style w:type="paragraph" w:customStyle="1" w:styleId="InnehallS">
    <w:name w:val="Innehall S"/>
    <w:basedOn w:val="Normal"/>
    <w:pPr>
      <w:pageBreakBefore/>
      <w:spacing w:after="240"/>
      <w:ind w:left="3119"/>
    </w:pPr>
    <w:rPr>
      <w:rFonts w:eastAsia="MS Mincho"/>
    </w:rPr>
  </w:style>
  <w:style w:type="paragraph" w:customStyle="1" w:styleId="Innehall">
    <w:name w:val="Innehall"/>
    <w:basedOn w:val="Normal"/>
    <w:pPr>
      <w:numPr>
        <w:numId w:val="1"/>
      </w:numPr>
      <w:spacing w:after="240"/>
      <w:ind w:left="3119" w:hanging="567"/>
    </w:pPr>
    <w:rPr>
      <w:rFonts w:eastAsia="MS Mincho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 w:after="120"/>
    </w:pPr>
    <w:rPr>
      <w:rFonts w:eastAsia="MS Mincho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sz w:val="22"/>
      <w:szCs w:val="22"/>
    </w:rPr>
  </w:style>
  <w:style w:type="paragraph" w:styleId="Ballongtext">
    <w:name w:val="Balloon Text"/>
    <w:basedOn w:val="Normal"/>
    <w:semiHidden/>
    <w:rPr>
      <w:sz w:val="16"/>
      <w:szCs w:val="16"/>
    </w:rPr>
  </w:style>
  <w:style w:type="character" w:customStyle="1" w:styleId="BalloonTextChar">
    <w:name w:val="Balloon Text Char"/>
    <w:basedOn w:val="Standardstycketeckensnitt"/>
    <w:locked/>
    <w:rPr>
      <w:rFonts w:ascii="Times New Roman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cs-CZ"/>
    </w:rPr>
  </w:style>
  <w:style w:type="paragraph" w:styleId="Rubrik1">
    <w:name w:val="heading 1"/>
    <w:basedOn w:val="Normal"/>
    <w:next w:val="Normal"/>
    <w:qFormat/>
    <w:pPr>
      <w:keepNext/>
      <w:outlineLvl w:val="0"/>
    </w:pPr>
  </w:style>
  <w:style w:type="paragraph" w:styleId="Rubrik2">
    <w:name w:val="heading 2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1"/>
    </w:pPr>
    <w:rPr>
      <w:rFonts w:ascii="Arial" w:hAnsi="Arial" w:cs="Arial"/>
      <w:b/>
      <w:bCs/>
      <w:sz w:val="28"/>
      <w:szCs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3"/>
    </w:pPr>
    <w:rPr>
      <w:b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rPr>
      <w:color w:val="0000FF"/>
      <w:u w:val="single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/>
      <w:bCs/>
    </w:rPr>
  </w:style>
  <w:style w:type="paragraph" w:customStyle="1" w:styleId="Producent">
    <w:name w:val="Producent"/>
    <w:basedOn w:val="Normal"/>
    <w:pPr>
      <w:spacing w:after="120"/>
      <w:jc w:val="center"/>
    </w:pPr>
    <w:rPr>
      <w:rFonts w:ascii="Arial" w:hAnsi="Arial" w:cs="Arial"/>
      <w:sz w:val="28"/>
      <w:szCs w:val="28"/>
      <w:lang w:val="it-IT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b/>
      <w:bCs/>
      <w:sz w:val="22"/>
      <w:szCs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 w:cs="Arial"/>
      <w:b/>
      <w:bCs/>
      <w:sz w:val="72"/>
      <w:szCs w:val="72"/>
      <w:lang w:val="en-GB"/>
    </w:rPr>
  </w:style>
  <w:style w:type="paragraph" w:customStyle="1" w:styleId="InnehallS">
    <w:name w:val="Innehall S"/>
    <w:basedOn w:val="Normal"/>
    <w:pPr>
      <w:pageBreakBefore/>
      <w:spacing w:after="240"/>
      <w:ind w:left="3119"/>
    </w:pPr>
    <w:rPr>
      <w:rFonts w:eastAsia="MS Mincho"/>
    </w:rPr>
  </w:style>
  <w:style w:type="paragraph" w:customStyle="1" w:styleId="Innehall">
    <w:name w:val="Innehall"/>
    <w:basedOn w:val="Normal"/>
    <w:pPr>
      <w:numPr>
        <w:numId w:val="1"/>
      </w:numPr>
      <w:spacing w:after="240"/>
      <w:ind w:left="3119" w:hanging="567"/>
    </w:pPr>
    <w:rPr>
      <w:rFonts w:eastAsia="MS Mincho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 w:after="120"/>
    </w:pPr>
    <w:rPr>
      <w:rFonts w:eastAsia="MS Mincho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sz w:val="22"/>
      <w:szCs w:val="22"/>
    </w:rPr>
  </w:style>
  <w:style w:type="paragraph" w:styleId="Ballongtext">
    <w:name w:val="Balloon Text"/>
    <w:basedOn w:val="Normal"/>
    <w:semiHidden/>
    <w:rPr>
      <w:sz w:val="16"/>
      <w:szCs w:val="16"/>
    </w:rPr>
  </w:style>
  <w:style w:type="character" w:customStyle="1" w:styleId="BalloonTextChar">
    <w:name w:val="Balloon Text Char"/>
    <w:basedOn w:val="Standardstycketeckensnitt"/>
    <w:locked/>
    <w:rPr>
      <w:rFonts w:ascii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dametric.s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dametric@dametric.s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265</Words>
  <Characters>1563</Characters>
  <Application>Microsoft Office Word</Application>
  <DocSecurity>0</DocSecurity>
  <Lines>13</Lines>
  <Paragraphs>3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Tytuł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Documentation RMS-EX1</vt:lpstr>
      <vt:lpstr>Documentation RMS-EX1</vt:lpstr>
      <vt:lpstr>Documentation RMS-EX1</vt:lpstr>
    </vt:vector>
  </TitlesOfParts>
  <Company>Dametric AB</Company>
  <LinksUpToDate>false</LinksUpToDate>
  <CharactersWithSpaces>1825</CharactersWithSpaces>
  <SharedDoc>false</SharedDoc>
  <HLinks>
    <vt:vector size="12" baseType="variant">
      <vt:variant>
        <vt:i4>7602230</vt:i4>
      </vt:variant>
      <vt:variant>
        <vt:i4>3</vt:i4>
      </vt:variant>
      <vt:variant>
        <vt:i4>0</vt:i4>
      </vt:variant>
      <vt:variant>
        <vt:i4>5</vt:i4>
      </vt:variant>
      <vt:variant>
        <vt:lpwstr>http://www.dametric.se/</vt:lpwstr>
      </vt:variant>
      <vt:variant>
        <vt:lpwstr/>
      </vt:variant>
      <vt:variant>
        <vt:i4>5242981</vt:i4>
      </vt:variant>
      <vt:variant>
        <vt:i4>0</vt:i4>
      </vt:variant>
      <vt:variant>
        <vt:i4>0</vt:i4>
      </vt:variant>
      <vt:variant>
        <vt:i4>5</vt:i4>
      </vt:variant>
      <vt:variant>
        <vt:lpwstr>mailto:dametric@dametric.se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RMS-EX1</dc:title>
  <dc:subject>RMS</dc:subject>
  <dc:creator>Bengt Löfqvist</dc:creator>
  <cp:lastModifiedBy>Bengt Löfqvist</cp:lastModifiedBy>
  <cp:revision>2</cp:revision>
  <cp:lastPrinted>1999-12-16T11:20:00Z</cp:lastPrinted>
  <dcterms:created xsi:type="dcterms:W3CDTF">2013-06-24T04:37:00Z</dcterms:created>
  <dcterms:modified xsi:type="dcterms:W3CDTF">2013-06-24T04:37:00Z</dcterms:modified>
</cp:coreProperties>
</file>