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3DE" w:rsidRDefault="00CE4E8B">
      <w:pPr>
        <w:pStyle w:val="Kapitelrubrik"/>
        <w:rPr>
          <w:lang w:val="de-DE"/>
        </w:rPr>
      </w:pPr>
      <w:r>
        <w:rPr>
          <w:noProof/>
          <w:sz w:val="20"/>
          <w:lang w:val="sv-S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2633980</wp:posOffset>
            </wp:positionH>
            <wp:positionV relativeFrom="paragraph">
              <wp:posOffset>0</wp:posOffset>
            </wp:positionV>
            <wp:extent cx="1159510" cy="725805"/>
            <wp:effectExtent l="0" t="0" r="2540" b="0"/>
            <wp:wrapNone/>
            <wp:docPr id="10" name="Bild 10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8" t="12752" r="18326" b="16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val="sv-SE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7553960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9" name="Bild 9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B44">
        <w:rPr>
          <w:lang w:val="de-DE"/>
        </w:rPr>
        <w:t xml:space="preserve"> </w:t>
      </w:r>
    </w:p>
    <w:p w:rsidR="00AC2B44" w:rsidRDefault="00AC2B44">
      <w:pPr>
        <w:pStyle w:val="Kapitelrubrik"/>
        <w:rPr>
          <w:lang w:val="de-DE"/>
        </w:rPr>
      </w:pPr>
      <w:r>
        <w:rPr>
          <w:lang w:val="de-DE"/>
        </w:rPr>
        <w:br/>
        <w:t>DOKUMENTATION</w:t>
      </w:r>
      <w:r>
        <w:rPr>
          <w:lang w:val="de-DE"/>
        </w:rPr>
        <w:br/>
        <w:t>R M S – EX 1</w:t>
      </w:r>
    </w:p>
    <w:p w:rsidR="00AC2B44" w:rsidRDefault="00CE4E8B">
      <w:pPr>
        <w:pStyle w:val="Rubrik2"/>
        <w:rPr>
          <w:lang w:val="de-DE"/>
        </w:rPr>
      </w:pPr>
      <w:r>
        <w:rPr>
          <w:noProof/>
          <w:sz w:val="20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556895</wp:posOffset>
            </wp:positionV>
            <wp:extent cx="6176645" cy="3433445"/>
            <wp:effectExtent l="0" t="0" r="0" b="0"/>
            <wp:wrapTopAndBottom/>
            <wp:docPr id="8" name="Bild 8" descr="ex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x1-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07" t="2728" r="17970" b="37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645" cy="343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B44">
        <w:rPr>
          <w:lang w:val="de-DE"/>
        </w:rPr>
        <w:br w:type="page"/>
      </w:r>
      <w:r w:rsidR="00AC2B44">
        <w:rPr>
          <w:lang w:val="de-DE"/>
        </w:rPr>
        <w:lastRenderedPageBreak/>
        <w:tab/>
        <w:t>RMS-EX1</w:t>
      </w:r>
      <w:r w:rsidR="00AC2B44">
        <w:rPr>
          <w:lang w:val="de-DE"/>
        </w:rPr>
        <w:tab/>
      </w:r>
      <w:r w:rsidR="00AC2B44">
        <w:rPr>
          <w:rFonts w:eastAsia="MS Mincho"/>
          <w:lang w:val="de-DE"/>
        </w:rPr>
        <w:t>DOKUMENTATION</w:t>
      </w:r>
    </w:p>
    <w:p w:rsidR="00AC2B44" w:rsidRDefault="00AC2B44">
      <w:pPr>
        <w:rPr>
          <w:lang w:val="de-DE"/>
        </w:rPr>
      </w:pPr>
    </w:p>
    <w:p w:rsidR="00AC2B44" w:rsidRDefault="00AC2B44">
      <w:pPr>
        <w:pStyle w:val="UnderRubrik1S"/>
        <w:pageBreakBefore w:val="0"/>
        <w:tabs>
          <w:tab w:val="left" w:pos="2835"/>
          <w:tab w:val="left" w:pos="7938"/>
        </w:tabs>
        <w:spacing w:before="0" w:after="0"/>
        <w:rPr>
          <w:rFonts w:eastAsia="Times New Roman" w:cs="Times New Roman"/>
          <w:lang w:val="de-DE"/>
        </w:rPr>
      </w:pPr>
      <w:r>
        <w:rPr>
          <w:rFonts w:eastAsia="Times New Roman" w:cs="Times New Roman"/>
          <w:lang w:val="de-DE"/>
        </w:rPr>
        <w:tab/>
      </w:r>
      <w:r>
        <w:rPr>
          <w:b/>
          <w:bCs/>
          <w:lang w:val="de-DE"/>
        </w:rPr>
        <w:t>ANWEISUNGEN FÛR DAS SYSTEM</w:t>
      </w:r>
      <w:r>
        <w:rPr>
          <w:rFonts w:eastAsia="Times New Roman" w:cs="Times New Roman"/>
          <w:lang w:val="de-DE"/>
        </w:rPr>
        <w:tab/>
      </w:r>
      <w:r>
        <w:rPr>
          <w:lang w:val="de-DE"/>
        </w:rPr>
        <w:t>Rev. Datum</w:t>
      </w:r>
    </w:p>
    <w:p w:rsidR="00AC2B44" w:rsidRDefault="00AC2B44">
      <w:pPr>
        <w:tabs>
          <w:tab w:val="left" w:pos="567"/>
          <w:tab w:val="left" w:pos="2835"/>
          <w:tab w:val="left" w:pos="7938"/>
        </w:tabs>
        <w:rPr>
          <w:rFonts w:eastAsia="MS Mincho"/>
          <w:lang w:val="en-GB"/>
        </w:rPr>
      </w:pPr>
      <w:r>
        <w:rPr>
          <w:rFonts w:eastAsia="MS Mincho"/>
        </w:rPr>
        <w:t>1.</w:t>
      </w:r>
      <w:r>
        <w:rPr>
          <w:rFonts w:eastAsia="MS Mincho"/>
        </w:rPr>
        <w:tab/>
        <w:t>PAR-EX1</w:t>
      </w:r>
      <w:r>
        <w:rPr>
          <w:rFonts w:eastAsia="MS Mincho"/>
        </w:rPr>
        <w:tab/>
        <w:t>PARAMETERLISTE</w:t>
      </w:r>
      <w:r>
        <w:rPr>
          <w:rFonts w:eastAsia="MS Mincho"/>
        </w:rPr>
        <w:tab/>
        <w:t xml:space="preserve">1. </w:t>
      </w:r>
      <w:r>
        <w:rPr>
          <w:rFonts w:eastAsia="MS Mincho"/>
          <w:lang w:val="en-GB"/>
        </w:rPr>
        <w:t>Feb. 200</w:t>
      </w:r>
      <w:r w:rsidR="00837F78">
        <w:rPr>
          <w:rFonts w:eastAsia="MS Mincho"/>
          <w:lang w:val="en-GB"/>
        </w:rPr>
        <w:t>6</w:t>
      </w:r>
    </w:p>
    <w:p w:rsidR="00AC2B44" w:rsidRDefault="00AC2B44">
      <w:pPr>
        <w:tabs>
          <w:tab w:val="left" w:pos="567"/>
          <w:tab w:val="left" w:pos="283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de-DE"/>
        </w:rPr>
        <w:t>2.</w:t>
      </w:r>
      <w:r>
        <w:rPr>
          <w:rFonts w:eastAsia="MS Mincho"/>
          <w:lang w:val="de-DE"/>
        </w:rPr>
        <w:tab/>
        <w:t>KAL-EX1</w:t>
      </w:r>
      <w:r>
        <w:rPr>
          <w:rFonts w:eastAsia="MS Mincho"/>
          <w:lang w:val="de-DE"/>
        </w:rPr>
        <w:tab/>
        <w:t>KALIBRIERUNGSANWEISUNG</w:t>
      </w:r>
      <w:r>
        <w:rPr>
          <w:rFonts w:eastAsia="MS Mincho"/>
          <w:lang w:val="de-DE"/>
        </w:rPr>
        <w:tab/>
        <w:t xml:space="preserve">1. </w:t>
      </w:r>
      <w:r>
        <w:rPr>
          <w:rFonts w:eastAsia="MS Mincho"/>
          <w:lang w:val="en-GB"/>
        </w:rPr>
        <w:t>Feb. 200</w:t>
      </w:r>
      <w:r w:rsidR="00C70AE7">
        <w:rPr>
          <w:rFonts w:eastAsia="MS Mincho"/>
          <w:lang w:val="en-GB"/>
        </w:rPr>
        <w:t>6</w:t>
      </w:r>
    </w:p>
    <w:p w:rsidR="00AC2B44" w:rsidRDefault="00AC2B44">
      <w:pPr>
        <w:tabs>
          <w:tab w:val="left" w:pos="567"/>
          <w:tab w:val="left" w:pos="2835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3.</w:t>
      </w:r>
      <w:r>
        <w:rPr>
          <w:rFonts w:eastAsia="MS Mincho"/>
          <w:lang w:val="de-DE"/>
        </w:rPr>
        <w:tab/>
        <w:t>PRO-EX1</w:t>
      </w:r>
      <w:r>
        <w:rPr>
          <w:rFonts w:eastAsia="MS Mincho"/>
          <w:lang w:val="de-DE"/>
        </w:rPr>
        <w:tab/>
        <w:t>PROGRAMMIERUNGSANWEISUNG</w:t>
      </w:r>
      <w:r>
        <w:rPr>
          <w:rFonts w:eastAsia="MS Mincho"/>
          <w:lang w:val="de-DE"/>
        </w:rPr>
        <w:tab/>
        <w:t>1. Feb. 200</w:t>
      </w:r>
      <w:r w:rsidR="00837F78">
        <w:rPr>
          <w:rFonts w:eastAsia="MS Mincho"/>
          <w:lang w:val="de-DE"/>
        </w:rPr>
        <w:t>6</w:t>
      </w:r>
    </w:p>
    <w:p w:rsidR="00AC2B44" w:rsidRDefault="00AC2B44">
      <w:pPr>
        <w:tabs>
          <w:tab w:val="left" w:pos="567"/>
          <w:tab w:val="left" w:pos="2835"/>
          <w:tab w:val="left" w:pos="7938"/>
        </w:tabs>
        <w:rPr>
          <w:rFonts w:eastAsia="MS Mincho"/>
          <w:lang w:val="de-DE"/>
        </w:rPr>
      </w:pPr>
    </w:p>
    <w:p w:rsidR="00AC2B44" w:rsidRDefault="00AC2B44">
      <w:pPr>
        <w:pStyle w:val="Rubrik4"/>
        <w:ind w:left="567" w:hanging="567"/>
        <w:rPr>
          <w:lang w:val="de-DE"/>
        </w:rPr>
      </w:pPr>
      <w:r>
        <w:rPr>
          <w:lang w:val="de-DE"/>
        </w:rPr>
        <w:tab/>
      </w:r>
      <w:r>
        <w:rPr>
          <w:rFonts w:eastAsia="MS Mincho"/>
          <w:lang w:val="de-DE"/>
        </w:rPr>
        <w:t>GEBRAUCHSANWEISUNGEN FÜR DAS RACK UND DAZUGEHÖRENDE EINHEITEN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4.</w:t>
      </w:r>
      <w:r>
        <w:rPr>
          <w:rFonts w:eastAsia="MS Mincho"/>
          <w:lang w:val="en-GB"/>
        </w:rPr>
        <w:tab/>
        <w:t>RMS-EX1</w:t>
      </w:r>
      <w:r>
        <w:rPr>
          <w:rFonts w:eastAsia="MS Mincho"/>
          <w:lang w:val="en-GB"/>
        </w:rPr>
        <w:tab/>
        <w:t>RMS EXTENSION RACK</w:t>
      </w:r>
      <w:r>
        <w:rPr>
          <w:rFonts w:eastAsia="MS Mincho"/>
          <w:lang w:val="en-GB"/>
        </w:rPr>
        <w:tab/>
        <w:t>1. Nov. 200</w:t>
      </w:r>
      <w:r w:rsidR="00C32B2D">
        <w:rPr>
          <w:rFonts w:eastAsia="MS Mincho"/>
          <w:lang w:val="en-GB"/>
        </w:rPr>
        <w:t>5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5.</w:t>
      </w:r>
      <w:r>
        <w:rPr>
          <w:rFonts w:eastAsia="MS Mincho"/>
          <w:lang w:val="en-GB"/>
        </w:rPr>
        <w:tab/>
        <w:t>CMD-RM1</w:t>
      </w:r>
      <w:r>
        <w:rPr>
          <w:rFonts w:eastAsia="MS Mincho"/>
          <w:lang w:val="en-GB"/>
        </w:rPr>
        <w:tab/>
        <w:t>CONTROL MOTOR DRIVER</w:t>
      </w:r>
      <w:r>
        <w:rPr>
          <w:rFonts w:eastAsia="MS Mincho"/>
          <w:lang w:val="en-GB"/>
        </w:rPr>
        <w:tab/>
        <w:t>4. Feb. 1995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6.</w:t>
      </w:r>
      <w:r>
        <w:rPr>
          <w:rFonts w:eastAsia="MS Mincho"/>
          <w:lang w:val="en-GB"/>
        </w:rPr>
        <w:tab/>
        <w:t>CMI-RM1</w:t>
      </w:r>
      <w:r>
        <w:rPr>
          <w:rFonts w:eastAsia="MS Mincho"/>
          <w:lang w:val="en-GB"/>
        </w:rPr>
        <w:tab/>
        <w:t>CONTROL MOTOR INTERFACE</w:t>
      </w:r>
      <w:r>
        <w:rPr>
          <w:rFonts w:eastAsia="MS Mincho"/>
          <w:lang w:val="en-GB"/>
        </w:rPr>
        <w:tab/>
      </w:r>
      <w:r w:rsidR="00C32B2D">
        <w:rPr>
          <w:rFonts w:eastAsia="MS Mincho"/>
          <w:lang w:val="en-GB"/>
        </w:rPr>
        <w:t>1</w:t>
      </w:r>
      <w:r>
        <w:rPr>
          <w:rFonts w:eastAsia="MS Mincho"/>
          <w:lang w:val="en-GB"/>
        </w:rPr>
        <w:t xml:space="preserve">. </w:t>
      </w:r>
      <w:proofErr w:type="spellStart"/>
      <w:proofErr w:type="gramStart"/>
      <w:r w:rsidR="00C32B2D">
        <w:rPr>
          <w:rFonts w:eastAsia="MS Mincho"/>
          <w:lang w:val="en-GB"/>
        </w:rPr>
        <w:t>Okt</w:t>
      </w:r>
      <w:proofErr w:type="spellEnd"/>
      <w:r>
        <w:rPr>
          <w:rFonts w:eastAsia="MS Mincho"/>
          <w:lang w:val="en-GB"/>
        </w:rPr>
        <w:t>.</w:t>
      </w:r>
      <w:proofErr w:type="gramEnd"/>
      <w:r>
        <w:rPr>
          <w:rFonts w:eastAsia="MS Mincho"/>
          <w:lang w:val="en-GB"/>
        </w:rPr>
        <w:t xml:space="preserve"> </w:t>
      </w:r>
      <w:r w:rsidR="00C32B2D">
        <w:rPr>
          <w:rFonts w:eastAsia="MS Mincho"/>
          <w:lang w:val="en-GB"/>
        </w:rPr>
        <w:t>2004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7.</w:t>
      </w:r>
      <w:r>
        <w:rPr>
          <w:rFonts w:eastAsia="MS Mincho"/>
          <w:lang w:val="en-GB"/>
        </w:rPr>
        <w:tab/>
        <w:t>VIM-RM1</w:t>
      </w:r>
      <w:r>
        <w:rPr>
          <w:rFonts w:eastAsia="MS Mincho"/>
          <w:lang w:val="en-GB"/>
        </w:rPr>
        <w:tab/>
        <w:t>VIBRATION MONITOR</w:t>
      </w:r>
      <w:r>
        <w:rPr>
          <w:rFonts w:eastAsia="MS Mincho"/>
          <w:lang w:val="en-GB"/>
        </w:rPr>
        <w:tab/>
        <w:t>4. Juni1998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8.</w:t>
      </w:r>
      <w:r>
        <w:rPr>
          <w:rFonts w:eastAsia="MS Mincho"/>
          <w:lang w:val="en-GB"/>
        </w:rPr>
        <w:tab/>
        <w:t>MPM-RM1</w:t>
      </w:r>
      <w:r>
        <w:rPr>
          <w:rFonts w:eastAsia="MS Mincho"/>
          <w:lang w:val="en-GB"/>
        </w:rPr>
        <w:tab/>
        <w:t>MOTOR POWER MONITOR</w:t>
      </w:r>
      <w:r>
        <w:rPr>
          <w:rFonts w:eastAsia="MS Mincho"/>
          <w:lang w:val="en-GB"/>
        </w:rPr>
        <w:tab/>
        <w:t>3. Feb. 1995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ab/>
      </w:r>
      <w:proofErr w:type="gramStart"/>
      <w:r>
        <w:rPr>
          <w:rFonts w:eastAsia="MS Mincho"/>
          <w:lang w:val="en-GB"/>
        </w:rPr>
        <w:t>MPM-RM2</w:t>
      </w:r>
      <w:r>
        <w:rPr>
          <w:rFonts w:eastAsia="MS Mincho"/>
          <w:lang w:val="en-GB"/>
        </w:rPr>
        <w:tab/>
        <w:t>MOTOR POWER MONITOR</w:t>
      </w:r>
      <w:r>
        <w:rPr>
          <w:rFonts w:eastAsia="MS Mincho"/>
          <w:lang w:val="en-GB"/>
        </w:rPr>
        <w:tab/>
        <w:t>4.</w:t>
      </w:r>
      <w:proofErr w:type="gramEnd"/>
      <w:r>
        <w:rPr>
          <w:rFonts w:eastAsia="MS Mincho"/>
          <w:lang w:val="en-GB"/>
        </w:rPr>
        <w:t xml:space="preserve"> Mai 1997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9.</w:t>
      </w:r>
      <w:r>
        <w:rPr>
          <w:rFonts w:eastAsia="MS Mincho"/>
          <w:lang w:val="en-GB"/>
        </w:rPr>
        <w:tab/>
        <w:t>TVD-RM3</w:t>
      </w:r>
      <w:r>
        <w:rPr>
          <w:rFonts w:eastAsia="MS Mincho"/>
          <w:lang w:val="en-GB"/>
        </w:rPr>
        <w:tab/>
        <w:t xml:space="preserve">TOUCH POINT VIBRATION MONITOR EX </w:t>
      </w:r>
      <w:r>
        <w:rPr>
          <w:rFonts w:eastAsia="MS Mincho"/>
          <w:lang w:val="en-GB"/>
        </w:rPr>
        <w:tab/>
        <w:t>19. Aug. 1999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10.</w:t>
      </w:r>
      <w:r>
        <w:rPr>
          <w:rFonts w:eastAsia="MS Mincho"/>
          <w:lang w:val="en-GB"/>
        </w:rPr>
        <w:tab/>
        <w:t>LDU-RM1</w:t>
      </w:r>
      <w:r>
        <w:rPr>
          <w:rFonts w:eastAsia="MS Mincho"/>
          <w:lang w:val="en-GB"/>
        </w:rPr>
        <w:tab/>
        <w:t>LIMIT DISPLAY UNIT</w:t>
      </w:r>
      <w:r>
        <w:rPr>
          <w:rFonts w:eastAsia="MS Mincho"/>
          <w:lang w:val="en-GB"/>
        </w:rPr>
        <w:tab/>
        <w:t>1. Feb. 2002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</w:rPr>
      </w:pPr>
      <w:r>
        <w:rPr>
          <w:rFonts w:eastAsia="MS Mincho"/>
        </w:rPr>
        <w:t>11.</w:t>
      </w:r>
      <w:r>
        <w:rPr>
          <w:rFonts w:eastAsia="MS Mincho"/>
        </w:rPr>
        <w:tab/>
        <w:t>POM-RM1</w:t>
      </w:r>
      <w:r>
        <w:rPr>
          <w:rFonts w:eastAsia="MS Mincho"/>
        </w:rPr>
        <w:tab/>
        <w:t>POSITION MONITOR</w:t>
      </w:r>
      <w:r>
        <w:rPr>
          <w:rFonts w:eastAsia="MS Mincho"/>
        </w:rPr>
        <w:tab/>
        <w:t xml:space="preserve">4. </w:t>
      </w:r>
      <w:proofErr w:type="gramStart"/>
      <w:r>
        <w:rPr>
          <w:rFonts w:eastAsia="MS Mincho"/>
        </w:rPr>
        <w:t>Juni</w:t>
      </w:r>
      <w:proofErr w:type="gramEnd"/>
      <w:r>
        <w:rPr>
          <w:rFonts w:eastAsia="MS Mincho"/>
        </w:rPr>
        <w:t xml:space="preserve"> 1998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12.</w:t>
      </w:r>
      <w:r>
        <w:rPr>
          <w:rFonts w:eastAsia="MS Mincho"/>
          <w:lang w:val="en-GB"/>
        </w:rPr>
        <w:tab/>
        <w:t>HPM-RM1</w:t>
      </w:r>
      <w:r>
        <w:rPr>
          <w:rFonts w:eastAsia="MS Mincho"/>
          <w:lang w:val="en-GB"/>
        </w:rPr>
        <w:tab/>
        <w:t>HYDRAULIC PRESSURE MONITOR</w:t>
      </w:r>
      <w:r>
        <w:rPr>
          <w:rFonts w:eastAsia="MS Mincho"/>
          <w:lang w:val="en-GB"/>
        </w:rPr>
        <w:tab/>
        <w:t>5. Aug. 1995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13.</w:t>
      </w:r>
      <w:r>
        <w:rPr>
          <w:rFonts w:eastAsia="MS Mincho"/>
          <w:lang w:val="en-GB"/>
        </w:rPr>
        <w:tab/>
        <w:t>OTM-RM1</w:t>
      </w:r>
      <w:r>
        <w:rPr>
          <w:rFonts w:eastAsia="MS Mincho"/>
          <w:lang w:val="en-GB"/>
        </w:rPr>
        <w:tab/>
        <w:t>OPTIONAL TEMP MONITOR</w:t>
      </w:r>
      <w:r>
        <w:rPr>
          <w:rFonts w:eastAsia="MS Mincho"/>
          <w:lang w:val="en-GB"/>
        </w:rPr>
        <w:tab/>
        <w:t xml:space="preserve">4. </w:t>
      </w:r>
      <w:proofErr w:type="spellStart"/>
      <w:r>
        <w:rPr>
          <w:rFonts w:eastAsia="MS Mincho"/>
          <w:lang w:val="en-GB"/>
        </w:rPr>
        <w:t>Juni</w:t>
      </w:r>
      <w:proofErr w:type="spellEnd"/>
      <w:r>
        <w:rPr>
          <w:rFonts w:eastAsia="MS Mincho"/>
          <w:lang w:val="en-GB"/>
        </w:rPr>
        <w:t xml:space="preserve"> 1998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</w:p>
    <w:p w:rsidR="00AC2B44" w:rsidRDefault="00AC2B44">
      <w:pPr>
        <w:pStyle w:val="UnderRubrik1S"/>
        <w:pageBreakBefore w:val="0"/>
        <w:spacing w:before="0" w:after="0"/>
        <w:rPr>
          <w:rFonts w:eastAsia="Times New Roman" w:cs="Times New Roman"/>
          <w:b/>
          <w:bCs/>
          <w:lang w:val="en-GB"/>
        </w:rPr>
      </w:pPr>
      <w:r>
        <w:rPr>
          <w:rFonts w:eastAsia="Times New Roman" w:cs="Times New Roman"/>
          <w:b/>
          <w:bCs/>
          <w:lang w:val="en-GB"/>
        </w:rPr>
        <w:t xml:space="preserve"> </w:t>
      </w:r>
      <w:r>
        <w:rPr>
          <w:rFonts w:eastAsia="Times New Roman" w:cs="Times New Roman"/>
          <w:b/>
          <w:bCs/>
          <w:lang w:val="en-GB"/>
        </w:rPr>
        <w:tab/>
      </w:r>
      <w:r>
        <w:rPr>
          <w:b/>
          <w:bCs/>
          <w:lang w:val="en-GB"/>
        </w:rPr>
        <w:t>GEBRAUCHSANWEISUNGEN FÜR FRONT DISPLAYS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14.</w:t>
      </w:r>
      <w:r>
        <w:rPr>
          <w:rFonts w:eastAsia="MS Mincho"/>
          <w:lang w:val="en-GB"/>
        </w:rPr>
        <w:tab/>
        <w:t>PDU-RM3</w:t>
      </w:r>
      <w:r>
        <w:rPr>
          <w:rFonts w:eastAsia="MS Mincho"/>
          <w:lang w:val="en-GB"/>
        </w:rPr>
        <w:tab/>
        <w:t>PANEL DISPLAY UNIT</w:t>
      </w:r>
      <w:r>
        <w:rPr>
          <w:rFonts w:eastAsia="MS Mincho"/>
          <w:lang w:val="en-GB"/>
        </w:rPr>
        <w:tab/>
        <w:t>2. Nov. 2001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15.</w:t>
      </w:r>
      <w:r>
        <w:rPr>
          <w:rFonts w:eastAsia="MS Mincho"/>
          <w:lang w:val="en-GB"/>
        </w:rPr>
        <w:tab/>
        <w:t>POI-50</w:t>
      </w:r>
      <w:r>
        <w:rPr>
          <w:rFonts w:eastAsia="MS Mincho"/>
          <w:lang w:val="en-GB"/>
        </w:rPr>
        <w:tab/>
        <w:t>POSITION INDICATOR</w:t>
      </w:r>
      <w:r>
        <w:rPr>
          <w:rFonts w:eastAsia="MS Mincho"/>
          <w:lang w:val="en-GB"/>
        </w:rPr>
        <w:tab/>
        <w:t>3. Feb. 1995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16.</w:t>
      </w:r>
      <w:r>
        <w:rPr>
          <w:rFonts w:eastAsia="MS Mincho"/>
          <w:lang w:val="de-DE"/>
        </w:rPr>
        <w:tab/>
        <w:t>DSI-01</w:t>
      </w:r>
      <w:r>
        <w:rPr>
          <w:rFonts w:eastAsia="MS Mincho"/>
          <w:lang w:val="de-DE"/>
        </w:rPr>
        <w:tab/>
        <w:t>DIGITAL SIGNAL INDICATOR, 24VDC</w:t>
      </w:r>
      <w:r>
        <w:rPr>
          <w:rFonts w:eastAsia="MS Mincho"/>
          <w:lang w:val="de-DE"/>
        </w:rPr>
        <w:tab/>
        <w:t>18. Feb. 1995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DSI-01</w:t>
      </w:r>
      <w:r>
        <w:rPr>
          <w:rFonts w:eastAsia="MS Mincho"/>
          <w:lang w:val="de-DE"/>
        </w:rPr>
        <w:tab/>
        <w:t>DIGITAL SIGNAL INDICATOR, 115VAC</w:t>
      </w:r>
      <w:r>
        <w:rPr>
          <w:rFonts w:eastAsia="MS Mincho"/>
          <w:lang w:val="de-DE"/>
        </w:rPr>
        <w:tab/>
        <w:t>18. Feb. 1995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de-DE"/>
        </w:rPr>
      </w:pPr>
    </w:p>
    <w:p w:rsidR="00AC2B44" w:rsidRDefault="00AC2B44">
      <w:pPr>
        <w:pStyle w:val="UnderRubrik1S"/>
        <w:pageBreakBefore w:val="0"/>
        <w:spacing w:before="0" w:after="0"/>
        <w:rPr>
          <w:rFonts w:eastAsia="Times New Roman" w:cs="Times New Roman"/>
          <w:b/>
          <w:bCs/>
          <w:lang w:val="de-DE"/>
        </w:rPr>
      </w:pPr>
      <w:r>
        <w:rPr>
          <w:rFonts w:eastAsia="Times New Roman" w:cs="Times New Roman"/>
          <w:b/>
          <w:bCs/>
          <w:lang w:val="de-DE"/>
        </w:rPr>
        <w:tab/>
      </w:r>
      <w:r>
        <w:rPr>
          <w:b/>
          <w:bCs/>
          <w:lang w:val="de-DE"/>
        </w:rPr>
        <w:t>GEBRAUCHSANWEISUNGEN VOM GEBER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17.</w:t>
      </w:r>
      <w:r>
        <w:rPr>
          <w:rFonts w:eastAsia="MS Mincho"/>
          <w:lang w:val="de-DE"/>
        </w:rPr>
        <w:tab/>
        <w:t>POT-50</w:t>
      </w:r>
      <w:r>
        <w:rPr>
          <w:rFonts w:eastAsia="MS Mincho"/>
          <w:lang w:val="de-DE"/>
        </w:rPr>
        <w:tab/>
        <w:t>POSITION TRANSDUCER 50 mm</w:t>
      </w:r>
      <w:r>
        <w:rPr>
          <w:rFonts w:eastAsia="MS Mincho"/>
          <w:lang w:val="de-DE"/>
        </w:rPr>
        <w:tab/>
        <w:t>4. Feb. 1995</w:t>
      </w:r>
    </w:p>
    <w:p w:rsidR="005B0CAB" w:rsidRPr="00C32B2D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 w:rsidRPr="005B0CAB">
        <w:rPr>
          <w:rFonts w:eastAsia="MS Mincho"/>
          <w:lang w:val="en-US"/>
        </w:rPr>
        <w:t>18.</w:t>
      </w:r>
      <w:r w:rsidRPr="005B0CAB">
        <w:rPr>
          <w:rFonts w:eastAsia="MS Mincho"/>
          <w:lang w:val="en-US"/>
        </w:rPr>
        <w:tab/>
        <w:t>TVD-T</w:t>
      </w:r>
      <w:r w:rsidRPr="005B0CAB">
        <w:rPr>
          <w:rFonts w:eastAsia="MS Mincho"/>
          <w:lang w:val="en-US"/>
        </w:rPr>
        <w:tab/>
        <w:t>TOUCH POINT VIBRATION TRANSDUCER</w:t>
      </w:r>
      <w:r w:rsidRPr="005B0CAB">
        <w:rPr>
          <w:rFonts w:eastAsia="MS Mincho"/>
          <w:lang w:val="en-US"/>
        </w:rPr>
        <w:tab/>
      </w:r>
      <w:r w:rsidR="005B0CAB" w:rsidRPr="005B0CAB">
        <w:rPr>
          <w:rFonts w:eastAsia="MS Mincho"/>
          <w:lang w:val="en-US"/>
        </w:rPr>
        <w:t xml:space="preserve">1. </w:t>
      </w:r>
      <w:r w:rsidR="00C32B2D">
        <w:rPr>
          <w:rFonts w:eastAsia="MS Mincho"/>
          <w:lang w:val="en-US"/>
        </w:rPr>
        <w:t>Jan.</w:t>
      </w:r>
      <w:r w:rsidR="005B0CAB" w:rsidRPr="00C32B2D">
        <w:rPr>
          <w:rFonts w:eastAsia="MS Mincho"/>
          <w:lang w:val="en-GB"/>
        </w:rPr>
        <w:t xml:space="preserve"> 2004</w:t>
      </w:r>
    </w:p>
    <w:p w:rsidR="00AC2B44" w:rsidRPr="005B0CAB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</w:rPr>
      </w:pPr>
      <w:r w:rsidRPr="00C32B2D">
        <w:rPr>
          <w:rFonts w:eastAsia="MS Mincho"/>
          <w:lang w:val="en-GB"/>
        </w:rPr>
        <w:tab/>
      </w:r>
      <w:r w:rsidRPr="005B0CAB">
        <w:rPr>
          <w:rFonts w:eastAsia="MS Mincho"/>
        </w:rPr>
        <w:t>VIM-T2</w:t>
      </w:r>
      <w:r w:rsidRPr="005B0CAB">
        <w:rPr>
          <w:rFonts w:eastAsia="MS Mincho"/>
        </w:rPr>
        <w:tab/>
        <w:t>VIBRATION TRANSDUCER</w:t>
      </w:r>
      <w:r w:rsidRPr="005B0CAB">
        <w:rPr>
          <w:rFonts w:eastAsia="MS Mincho"/>
        </w:rPr>
        <w:tab/>
        <w:t xml:space="preserve">4. </w:t>
      </w:r>
      <w:proofErr w:type="gramStart"/>
      <w:r w:rsidRPr="005B0CAB">
        <w:rPr>
          <w:rFonts w:eastAsia="MS Mincho"/>
        </w:rPr>
        <w:t>Juni</w:t>
      </w:r>
      <w:proofErr w:type="gramEnd"/>
      <w:r w:rsidRPr="005B0CAB">
        <w:rPr>
          <w:rFonts w:eastAsia="MS Mincho"/>
        </w:rPr>
        <w:t xml:space="preserve"> 1997</w:t>
      </w:r>
    </w:p>
    <w:p w:rsidR="00AC2B44" w:rsidRPr="005B0CAB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</w:rPr>
      </w:pPr>
    </w:p>
    <w:p w:rsidR="00AC2B44" w:rsidRDefault="00AC2B44">
      <w:pPr>
        <w:pStyle w:val="Rubrik4"/>
        <w:tabs>
          <w:tab w:val="clear" w:pos="2835"/>
          <w:tab w:val="clear" w:pos="7938"/>
        </w:tabs>
        <w:rPr>
          <w:lang w:val="de-DE"/>
        </w:rPr>
      </w:pPr>
      <w:r w:rsidRPr="005B0CAB">
        <w:tab/>
      </w:r>
      <w:r>
        <w:rPr>
          <w:rFonts w:eastAsia="MS Mincho"/>
          <w:lang w:val="de-DE"/>
        </w:rPr>
        <w:t>GEBRAUCHSANWEISUNGEN FÜR DIE KABELN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19.</w:t>
      </w:r>
      <w:r>
        <w:rPr>
          <w:rFonts w:eastAsia="MS Mincho"/>
          <w:lang w:val="de-DE"/>
        </w:rPr>
        <w:tab/>
        <w:t>K-PDU3</w:t>
      </w:r>
      <w:r>
        <w:rPr>
          <w:rFonts w:eastAsia="MS Mincho"/>
          <w:lang w:val="de-DE"/>
        </w:rPr>
        <w:tab/>
        <w:t>CABLE PDU</w:t>
      </w:r>
      <w:r>
        <w:rPr>
          <w:rFonts w:eastAsia="MS Mincho"/>
          <w:lang w:val="de-DE"/>
        </w:rPr>
        <w:tab/>
        <w:t>4. Feb. 1995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20.</w:t>
      </w:r>
      <w:r>
        <w:rPr>
          <w:rFonts w:eastAsia="MS Mincho"/>
          <w:lang w:val="de-DE"/>
        </w:rPr>
        <w:tab/>
        <w:t>K-POT25</w:t>
      </w:r>
      <w:r>
        <w:rPr>
          <w:rFonts w:eastAsia="MS Mincho"/>
          <w:lang w:val="de-DE"/>
        </w:rPr>
        <w:tab/>
        <w:t>CABLE POT</w:t>
      </w:r>
      <w:r>
        <w:rPr>
          <w:rFonts w:eastAsia="MS Mincho"/>
          <w:lang w:val="de-DE"/>
        </w:rPr>
        <w:tab/>
        <w:t>4. Feb. 1995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de-DE"/>
        </w:rPr>
        <w:t>21.</w:t>
      </w:r>
      <w:r>
        <w:rPr>
          <w:rFonts w:eastAsia="MS Mincho"/>
          <w:lang w:val="de-DE"/>
        </w:rPr>
        <w:tab/>
        <w:t>K-T</w:t>
      </w:r>
      <w:r>
        <w:rPr>
          <w:rFonts w:eastAsia="MS Mincho"/>
          <w:lang w:val="en-GB"/>
        </w:rPr>
        <w:t>VDS25</w:t>
      </w:r>
      <w:r>
        <w:rPr>
          <w:rFonts w:eastAsia="MS Mincho"/>
          <w:lang w:val="en-GB"/>
        </w:rPr>
        <w:tab/>
        <w:t xml:space="preserve">CABLE TVD-T </w:t>
      </w:r>
      <w:r>
        <w:rPr>
          <w:rFonts w:eastAsia="MS Mincho"/>
          <w:lang w:val="en-GB"/>
        </w:rPr>
        <w:tab/>
        <w:t>4. Feb. 1995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22.</w:t>
      </w:r>
      <w:r>
        <w:rPr>
          <w:rFonts w:eastAsia="MS Mincho"/>
          <w:lang w:val="en-GB"/>
        </w:rPr>
        <w:tab/>
        <w:t>K-VIMS25</w:t>
      </w:r>
      <w:r>
        <w:rPr>
          <w:rFonts w:eastAsia="MS Mincho"/>
          <w:lang w:val="en-GB"/>
        </w:rPr>
        <w:tab/>
        <w:t>CABLE VIM</w:t>
      </w:r>
      <w:r>
        <w:rPr>
          <w:rFonts w:eastAsia="MS Mincho"/>
          <w:lang w:val="en-GB"/>
        </w:rPr>
        <w:tab/>
        <w:t>4. April 1997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23.</w:t>
      </w:r>
      <w:r>
        <w:rPr>
          <w:rFonts w:eastAsia="MS Mincho"/>
          <w:lang w:val="de-DE"/>
        </w:rPr>
        <w:tab/>
        <w:t>KB-03</w:t>
      </w:r>
      <w:r>
        <w:rPr>
          <w:rFonts w:eastAsia="MS Mincho"/>
          <w:lang w:val="de-DE"/>
        </w:rPr>
        <w:tab/>
        <w:t>CONNECTION BOX GENERAL</w:t>
      </w:r>
      <w:r>
        <w:rPr>
          <w:rFonts w:eastAsia="MS Mincho"/>
          <w:lang w:val="de-DE"/>
        </w:rPr>
        <w:tab/>
        <w:t>3. Feb. 1995</w:t>
      </w: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de-DE"/>
        </w:rPr>
      </w:pPr>
    </w:p>
    <w:p w:rsidR="00AC2B44" w:rsidRDefault="00AC2B44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de-DE"/>
        </w:rPr>
        <w:tab/>
      </w:r>
      <w:r>
        <w:rPr>
          <w:rFonts w:eastAsia="MS Mincho"/>
          <w:lang w:val="de-DE"/>
        </w:rPr>
        <w:tab/>
      </w:r>
      <w:r>
        <w:rPr>
          <w:lang w:val="de-DE"/>
        </w:rPr>
        <w:t>Letzte Änderung</w:t>
      </w:r>
      <w:r>
        <w:rPr>
          <w:rFonts w:eastAsia="MS Mincho"/>
          <w:lang w:val="de-DE"/>
        </w:rPr>
        <w:tab/>
      </w:r>
      <w:r w:rsidR="005B0CAB">
        <w:rPr>
          <w:rFonts w:eastAsia="MS Mincho"/>
          <w:lang w:val="de-DE"/>
        </w:rPr>
        <w:t>1. Feb 200</w:t>
      </w:r>
      <w:r w:rsidR="00C70AE7">
        <w:rPr>
          <w:rFonts w:eastAsia="MS Mincho"/>
          <w:lang w:val="de-DE"/>
        </w:rPr>
        <w:t>6</w:t>
      </w:r>
    </w:p>
    <w:p w:rsidR="00AC2B44" w:rsidRDefault="00AC2B44">
      <w:pPr>
        <w:jc w:val="center"/>
        <w:rPr>
          <w:lang w:val="it-IT"/>
        </w:rPr>
      </w:pPr>
      <w:r>
        <w:rPr>
          <w:lang w:val="en-GB"/>
        </w:rPr>
        <w:br w:type="page"/>
      </w:r>
    </w:p>
    <w:p w:rsidR="00AC2B44" w:rsidRDefault="00CE4E8B">
      <w:pPr>
        <w:pStyle w:val="Producent"/>
      </w:pPr>
      <w:r>
        <w:rPr>
          <w:noProof/>
          <w:lang w:val="sv-SE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2519680</wp:posOffset>
            </wp:positionH>
            <wp:positionV relativeFrom="paragraph">
              <wp:posOffset>-165100</wp:posOffset>
            </wp:positionV>
            <wp:extent cx="1159510" cy="725805"/>
            <wp:effectExtent l="0" t="0" r="2540" b="0"/>
            <wp:wrapNone/>
            <wp:docPr id="11" name="Bild 11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8" t="12752" r="18326" b="16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2B44" w:rsidRDefault="00AC2B44">
      <w:pPr>
        <w:pStyle w:val="Producent"/>
      </w:pPr>
    </w:p>
    <w:p w:rsidR="00AC2B44" w:rsidRDefault="00AC2B44">
      <w:pPr>
        <w:pStyle w:val="Producent"/>
      </w:pPr>
    </w:p>
    <w:p w:rsidR="00AC2B44" w:rsidRDefault="00AC2B44">
      <w:pPr>
        <w:pStyle w:val="Producent"/>
        <w:rPr>
          <w:lang w:val="en-GB"/>
        </w:rPr>
      </w:pPr>
      <w:proofErr w:type="spellStart"/>
      <w:r>
        <w:rPr>
          <w:lang w:val="en-GB"/>
        </w:rPr>
        <w:t>Hersteller</w:t>
      </w:r>
      <w:proofErr w:type="spellEnd"/>
    </w:p>
    <w:p w:rsidR="00AC2B44" w:rsidRDefault="00AC2B44">
      <w:pPr>
        <w:jc w:val="center"/>
        <w:rPr>
          <w:lang w:val="en-GB"/>
        </w:rPr>
      </w:pPr>
    </w:p>
    <w:p w:rsidR="00AC2B44" w:rsidRDefault="00AC2B44">
      <w:pPr>
        <w:pStyle w:val="Producent"/>
        <w:rPr>
          <w:lang w:val="en-GB"/>
        </w:rPr>
      </w:pPr>
      <w:r>
        <w:rPr>
          <w:lang w:val="en-GB"/>
        </w:rPr>
        <w:t>D</w:t>
      </w:r>
      <w:r w:rsidR="003772B0">
        <w:rPr>
          <w:lang w:val="en-GB"/>
        </w:rPr>
        <w:t>AMETRIC</w:t>
      </w:r>
      <w:r>
        <w:rPr>
          <w:lang w:val="en-GB"/>
        </w:rPr>
        <w:t xml:space="preserve"> AB</w:t>
      </w:r>
    </w:p>
    <w:p w:rsidR="00AC2B44" w:rsidRDefault="00AC2B44">
      <w:pPr>
        <w:pStyle w:val="Producent"/>
        <w:rPr>
          <w:lang w:val="de-DE"/>
        </w:rPr>
      </w:pPr>
      <w:bookmarkStart w:id="0" w:name="_GoBack"/>
      <w:bookmarkEnd w:id="0"/>
      <w:r>
        <w:rPr>
          <w:lang w:val="de-DE"/>
        </w:rPr>
        <w:br/>
        <w:t xml:space="preserve">Jägerhorns </w:t>
      </w:r>
      <w:proofErr w:type="spellStart"/>
      <w:r>
        <w:rPr>
          <w:lang w:val="de-DE"/>
        </w:rPr>
        <w:t>Väg</w:t>
      </w:r>
      <w:proofErr w:type="spellEnd"/>
      <w:r>
        <w:rPr>
          <w:lang w:val="de-DE"/>
        </w:rPr>
        <w:t xml:space="preserve"> 1</w:t>
      </w:r>
      <w:r w:rsidR="003772B0">
        <w:rPr>
          <w:lang w:val="de-DE"/>
        </w:rPr>
        <w:t>9</w:t>
      </w:r>
      <w:r>
        <w:rPr>
          <w:lang w:val="de-DE"/>
        </w:rPr>
        <w:t>, SE-141 75 KUNGENS KURVA, SCHWEDEN</w:t>
      </w:r>
    </w:p>
    <w:p w:rsidR="00AC2B44" w:rsidRDefault="00AC2B44">
      <w:pPr>
        <w:pStyle w:val="Producent"/>
        <w:rPr>
          <w:lang w:val="de-DE"/>
        </w:rPr>
      </w:pPr>
      <w:r>
        <w:rPr>
          <w:lang w:val="de-DE"/>
        </w:rPr>
        <w:t xml:space="preserve">Telefon </w:t>
      </w:r>
      <w:r>
        <w:rPr>
          <w:lang w:val="de-DE"/>
        </w:rPr>
        <w:br/>
        <w:t>+46-8</w:t>
      </w:r>
      <w:r w:rsidR="003772B0">
        <w:rPr>
          <w:lang w:val="de-DE"/>
        </w:rPr>
        <w:t xml:space="preserve"> 556 477 00</w:t>
      </w:r>
      <w:r>
        <w:rPr>
          <w:lang w:val="de-DE"/>
        </w:rPr>
        <w:t xml:space="preserve"> </w:t>
      </w:r>
    </w:p>
    <w:p w:rsidR="00AC2B44" w:rsidRDefault="00AC2B44">
      <w:pPr>
        <w:pStyle w:val="Producent"/>
        <w:rPr>
          <w:lang w:val="de-DE"/>
        </w:rPr>
      </w:pPr>
      <w:r>
        <w:rPr>
          <w:lang w:val="de-DE"/>
        </w:rPr>
        <w:t xml:space="preserve">Telefax </w:t>
      </w:r>
      <w:r>
        <w:rPr>
          <w:lang w:val="de-DE"/>
        </w:rPr>
        <w:br/>
        <w:t>+46-8</w:t>
      </w:r>
      <w:r w:rsidR="003772B0">
        <w:rPr>
          <w:lang w:val="de-DE"/>
        </w:rPr>
        <w:t>5 56 477 29</w:t>
      </w:r>
    </w:p>
    <w:p w:rsidR="00AC2B44" w:rsidRDefault="00AC2B44">
      <w:pPr>
        <w:pStyle w:val="Producent"/>
        <w:rPr>
          <w:lang w:val="de-DE"/>
        </w:rPr>
      </w:pPr>
      <w:r>
        <w:rPr>
          <w:lang w:val="de-DE"/>
        </w:rPr>
        <w:t>E-post</w:t>
      </w:r>
      <w:r>
        <w:rPr>
          <w:lang w:val="de-DE"/>
        </w:rPr>
        <w:br/>
        <w:t xml:space="preserve"> </w:t>
      </w:r>
      <w:hyperlink r:id="rId11" w:history="1">
        <w:r w:rsidR="003772B0" w:rsidRPr="00291F54">
          <w:rPr>
            <w:rStyle w:val="Hyperlnk"/>
            <w:lang w:val="de-DE"/>
          </w:rPr>
          <w:t>info@dametric.se</w:t>
        </w:r>
      </w:hyperlink>
      <w:r>
        <w:rPr>
          <w:lang w:val="de-DE"/>
        </w:rPr>
        <w:t xml:space="preserve"> </w:t>
      </w:r>
    </w:p>
    <w:p w:rsidR="00AC2B44" w:rsidRDefault="00AC2B44">
      <w:pPr>
        <w:pStyle w:val="Producent"/>
      </w:pPr>
      <w:r>
        <w:rPr>
          <w:lang w:val="de-DE"/>
        </w:rPr>
        <w:t>Internet</w:t>
      </w:r>
      <w:r>
        <w:rPr>
          <w:lang w:val="de-DE"/>
        </w:rPr>
        <w:br/>
        <w:t xml:space="preserve"> www.da</w:t>
      </w:r>
      <w:r w:rsidR="003772B0">
        <w:rPr>
          <w:lang w:val="de-DE"/>
        </w:rPr>
        <w:t>metric</w:t>
      </w:r>
      <w:r>
        <w:rPr>
          <w:lang w:val="de-DE"/>
        </w:rPr>
        <w:t>.se</w:t>
      </w:r>
    </w:p>
    <w:p w:rsidR="00AC2B44" w:rsidRDefault="00AC2B44">
      <w:pPr>
        <w:pStyle w:val="Producent"/>
        <w:rPr>
          <w:lang w:val="de-DE"/>
        </w:rPr>
      </w:pPr>
    </w:p>
    <w:p w:rsidR="00AC2B44" w:rsidRDefault="00AC2B44">
      <w:pPr>
        <w:tabs>
          <w:tab w:val="left" w:pos="567"/>
          <w:tab w:val="left" w:pos="2835"/>
          <w:tab w:val="left" w:pos="7938"/>
        </w:tabs>
      </w:pPr>
    </w:p>
    <w:sectPr w:rsidR="00AC2B44"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AE7" w:rsidRDefault="00C70AE7">
      <w:r>
        <w:separator/>
      </w:r>
    </w:p>
  </w:endnote>
  <w:endnote w:type="continuationSeparator" w:id="0">
    <w:p w:rsidR="00C70AE7" w:rsidRDefault="00C70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AE7" w:rsidRDefault="00C70AE7">
      <w:r>
        <w:separator/>
      </w:r>
    </w:p>
  </w:footnote>
  <w:footnote w:type="continuationSeparator" w:id="0">
    <w:p w:rsidR="00C70AE7" w:rsidRDefault="00C70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CAB"/>
    <w:rsid w:val="003063DE"/>
    <w:rsid w:val="003772B0"/>
    <w:rsid w:val="005B0CAB"/>
    <w:rsid w:val="00837F78"/>
    <w:rsid w:val="00AC2B44"/>
    <w:rsid w:val="00C32B2D"/>
    <w:rsid w:val="00C70AE7"/>
    <w:rsid w:val="00CE4E8B"/>
    <w:rsid w:val="00D8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Courier New"/>
      <w:b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Courier New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Courier New"/>
      <w:b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Courier New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nfo@dametric.s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1459</Characters>
  <Application>Microsoft Office Word</Application>
  <DocSecurity>0</DocSecurity>
  <Lines>12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Dokumentation</vt:lpstr>
      <vt:lpstr>@KAPITELRUB = PARAMETERLISTA</vt:lpstr>
    </vt:vector>
  </TitlesOfParts>
  <Company>Dametric AB</Company>
  <LinksUpToDate>false</LinksUpToDate>
  <CharactersWithSpaces>1714</CharactersWithSpaces>
  <SharedDoc>false</SharedDoc>
  <HLinks>
    <vt:vector size="6" baseType="variant">
      <vt:variant>
        <vt:i4>4915313</vt:i4>
      </vt:variant>
      <vt:variant>
        <vt:i4>0</vt:i4>
      </vt:variant>
      <vt:variant>
        <vt:i4>0</vt:i4>
      </vt:variant>
      <vt:variant>
        <vt:i4>5</vt:i4>
      </vt:variant>
      <vt:variant>
        <vt:lpwstr>mailto:info@dametric.se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Dokumentation</dc:title>
  <dc:creator>Bengt Löfqvist</dc:creator>
  <cp:lastModifiedBy>Bengt Löfqvist</cp:lastModifiedBy>
  <cp:revision>2</cp:revision>
  <cp:lastPrinted>1999-12-16T12:20:00Z</cp:lastPrinted>
  <dcterms:created xsi:type="dcterms:W3CDTF">2013-11-21T06:03:00Z</dcterms:created>
  <dcterms:modified xsi:type="dcterms:W3CDTF">2013-11-21T06:03:00Z</dcterms:modified>
</cp:coreProperties>
</file>